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CD0D0B" w14:textId="613B76A3" w:rsidR="004F6397" w:rsidRPr="001005B4" w:rsidRDefault="00FF4DC1" w:rsidP="001005B4">
      <w:pPr>
        <w:pStyle w:val="Heading1"/>
        <w:spacing w:before="0"/>
        <w:jc w:val="both"/>
        <w:rPr>
          <w:rFonts w:ascii="Sylfaen" w:hAnsi="Sylfaen"/>
          <w:sz w:val="20"/>
          <w:szCs w:val="20"/>
          <w:lang w:val="ka-GE"/>
        </w:rPr>
      </w:pPr>
      <w:r>
        <w:rPr>
          <w:rFonts w:ascii="Sylfaen" w:hAnsi="Sylfaen" w:cs="Sylfaen"/>
          <w:sz w:val="20"/>
          <w:szCs w:val="20"/>
          <w:lang w:val="ka-GE"/>
        </w:rPr>
        <w:t>2.8.1 ინდიკატორ</w:t>
      </w:r>
      <w:r w:rsidR="004F6397" w:rsidRPr="001005B4">
        <w:rPr>
          <w:rFonts w:ascii="Sylfaen" w:hAnsi="Sylfaen" w:cs="Sylfaen"/>
          <w:sz w:val="20"/>
          <w:szCs w:val="20"/>
          <w:lang w:val="ka-GE"/>
        </w:rPr>
        <w:t>ის</w:t>
      </w:r>
      <w:r w:rsidR="004F6397" w:rsidRPr="001005B4">
        <w:rPr>
          <w:rFonts w:ascii="Sylfaen" w:hAnsi="Sylfaen"/>
          <w:sz w:val="20"/>
          <w:szCs w:val="20"/>
          <w:lang w:val="ka-GE"/>
        </w:rPr>
        <w:t xml:space="preserve"> </w:t>
      </w:r>
      <w:r w:rsidR="004F6397" w:rsidRPr="00D86797">
        <w:rPr>
          <w:rFonts w:ascii="Sylfaen" w:hAnsi="Sylfaen" w:cs="Sylfaen"/>
          <w:sz w:val="20"/>
          <w:szCs w:val="20"/>
          <w:lang w:val="ka-GE"/>
        </w:rPr>
        <w:t>პასპორტი</w:t>
      </w:r>
    </w:p>
    <w:tbl>
      <w:tblPr>
        <w:tblW w:w="1034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91"/>
        <w:gridCol w:w="1480"/>
        <w:gridCol w:w="2788"/>
        <w:gridCol w:w="2002"/>
        <w:gridCol w:w="2185"/>
      </w:tblGrid>
      <w:tr w:rsidR="004F6397" w:rsidRPr="001005B4" w14:paraId="50CDF7E9" w14:textId="77777777" w:rsidTr="000C7BF1">
        <w:trPr>
          <w:trHeight w:val="764"/>
        </w:trPr>
        <w:tc>
          <w:tcPr>
            <w:tcW w:w="1891" w:type="dxa"/>
            <w:shd w:val="clear" w:color="auto" w:fill="70AD47"/>
            <w:vAlign w:val="center"/>
          </w:tcPr>
          <w:p w14:paraId="727A250D" w14:textId="0783C04D" w:rsidR="009216FC" w:rsidRPr="001005B4" w:rsidRDefault="009216FC" w:rsidP="001005B4">
            <w:pPr>
              <w:pStyle w:val="NoSpacing"/>
              <w:jc w:val="both"/>
              <w:rPr>
                <w:rFonts w:ascii="Sylfaen" w:hAnsi="Sylfaen" w:cs="Calibri"/>
                <w:b/>
                <w:sz w:val="20"/>
                <w:szCs w:val="20"/>
                <w:lang w:val="ka-GE"/>
              </w:rPr>
            </w:pPr>
            <w:r w:rsidRPr="001005B4">
              <w:rPr>
                <w:rFonts w:ascii="Sylfaen" w:hAnsi="Sylfaen" w:cs="Sylfaen"/>
                <w:b/>
                <w:sz w:val="20"/>
                <w:szCs w:val="20"/>
                <w:lang w:val="ka-GE"/>
              </w:rPr>
              <w:t>ინდიკატორის</w:t>
            </w:r>
            <w:r w:rsidRPr="001005B4">
              <w:rPr>
                <w:rFonts w:ascii="Sylfaen" w:hAnsi="Sylfaen" w:cs="Calibri"/>
                <w:b/>
                <w:sz w:val="20"/>
                <w:szCs w:val="20"/>
                <w:lang w:val="ka-GE"/>
              </w:rPr>
              <w:t xml:space="preserve"> </w:t>
            </w:r>
            <w:r w:rsidRPr="001005B4">
              <w:rPr>
                <w:rFonts w:ascii="Sylfaen" w:hAnsi="Sylfaen" w:cs="Sylfaen"/>
                <w:b/>
                <w:sz w:val="20"/>
                <w:szCs w:val="20"/>
                <w:lang w:val="ka-GE"/>
              </w:rPr>
              <w:t>დასახელება</w:t>
            </w:r>
          </w:p>
        </w:tc>
        <w:tc>
          <w:tcPr>
            <w:tcW w:w="8455" w:type="dxa"/>
            <w:gridSpan w:val="4"/>
            <w:shd w:val="clear" w:color="auto" w:fill="E2EFD9"/>
            <w:vAlign w:val="center"/>
          </w:tcPr>
          <w:p w14:paraId="52EC5D8E" w14:textId="205F5375" w:rsidR="009216FC" w:rsidRPr="001005B4" w:rsidRDefault="00893718" w:rsidP="001005B4">
            <w:pPr>
              <w:pStyle w:val="NoSpacing"/>
              <w:jc w:val="both"/>
              <w:rPr>
                <w:rFonts w:ascii="Sylfaen" w:eastAsia="Times New Roman" w:hAnsi="Sylfaen" w:cs="Sylfaen"/>
                <w:sz w:val="20"/>
                <w:szCs w:val="20"/>
                <w:lang w:val="ka-GE"/>
              </w:rPr>
            </w:pPr>
            <w:proofErr w:type="spellStart"/>
            <w:r w:rsidRPr="00893718">
              <w:rPr>
                <w:rFonts w:ascii="Sylfaen" w:hAnsi="Sylfaen" w:cs="Sylfaen"/>
                <w:sz w:val="20"/>
                <w:szCs w:val="20"/>
              </w:rPr>
              <w:t>საზღვარგარეთ</w:t>
            </w:r>
            <w:proofErr w:type="spellEnd"/>
            <w:r w:rsidRPr="00893718">
              <w:rPr>
                <w:rFonts w:ascii="Sylfaen" w:hAnsi="Sylfaen" w:cs="Sylfaen"/>
                <w:sz w:val="20"/>
                <w:szCs w:val="20"/>
              </w:rPr>
              <w:t xml:space="preserve"> </w:t>
            </w:r>
            <w:proofErr w:type="spellStart"/>
            <w:r w:rsidRPr="00893718">
              <w:rPr>
                <w:rFonts w:ascii="Sylfaen" w:hAnsi="Sylfaen" w:cs="Sylfaen"/>
                <w:sz w:val="20"/>
                <w:szCs w:val="20"/>
              </w:rPr>
              <w:t>საქართველოს</w:t>
            </w:r>
            <w:proofErr w:type="spellEnd"/>
            <w:r w:rsidRPr="00893718">
              <w:rPr>
                <w:rFonts w:ascii="Sylfaen" w:hAnsi="Sylfaen" w:cs="Sylfaen"/>
                <w:sz w:val="20"/>
                <w:szCs w:val="20"/>
              </w:rPr>
              <w:t xml:space="preserve"> </w:t>
            </w:r>
            <w:proofErr w:type="spellStart"/>
            <w:r w:rsidRPr="00893718">
              <w:rPr>
                <w:rFonts w:ascii="Sylfaen" w:hAnsi="Sylfaen" w:cs="Sylfaen"/>
                <w:sz w:val="20"/>
                <w:szCs w:val="20"/>
              </w:rPr>
              <w:t>იმ</w:t>
            </w:r>
            <w:proofErr w:type="spellEnd"/>
            <w:r w:rsidRPr="00893718">
              <w:rPr>
                <w:rFonts w:ascii="Sylfaen" w:hAnsi="Sylfaen" w:cs="Sylfaen"/>
                <w:sz w:val="20"/>
                <w:szCs w:val="20"/>
              </w:rPr>
              <w:t xml:space="preserve"> </w:t>
            </w:r>
            <w:proofErr w:type="spellStart"/>
            <w:r w:rsidRPr="00893718">
              <w:rPr>
                <w:rFonts w:ascii="Sylfaen" w:hAnsi="Sylfaen" w:cs="Sylfaen"/>
                <w:sz w:val="20"/>
                <w:szCs w:val="20"/>
              </w:rPr>
              <w:t>მისების</w:t>
            </w:r>
            <w:proofErr w:type="spellEnd"/>
            <w:r w:rsidRPr="00893718">
              <w:rPr>
                <w:rFonts w:ascii="Sylfaen" w:hAnsi="Sylfaen" w:cs="Sylfaen"/>
                <w:sz w:val="20"/>
                <w:szCs w:val="20"/>
              </w:rPr>
              <w:t xml:space="preserve"> </w:t>
            </w:r>
            <w:r w:rsidR="00FF4DC1">
              <w:rPr>
                <w:rFonts w:ascii="Sylfaen" w:hAnsi="Sylfaen" w:cs="Sylfaen"/>
                <w:sz w:val="20"/>
                <w:szCs w:val="20"/>
                <w:lang w:val="ka-GE"/>
              </w:rPr>
              <w:t xml:space="preserve">პროცენტული </w:t>
            </w:r>
            <w:bookmarkStart w:id="0" w:name="_GoBack"/>
            <w:bookmarkEnd w:id="0"/>
            <w:proofErr w:type="spellStart"/>
            <w:r w:rsidRPr="00893718">
              <w:rPr>
                <w:rFonts w:ascii="Sylfaen" w:hAnsi="Sylfaen" w:cs="Sylfaen"/>
                <w:sz w:val="20"/>
                <w:szCs w:val="20"/>
              </w:rPr>
              <w:t>რაოდენობა</w:t>
            </w:r>
            <w:proofErr w:type="spellEnd"/>
            <w:r w:rsidRPr="00893718">
              <w:rPr>
                <w:rFonts w:ascii="Sylfaen" w:hAnsi="Sylfaen" w:cs="Sylfaen"/>
                <w:sz w:val="20"/>
                <w:szCs w:val="20"/>
              </w:rPr>
              <w:t xml:space="preserve">, </w:t>
            </w:r>
            <w:proofErr w:type="spellStart"/>
            <w:r w:rsidRPr="00893718">
              <w:rPr>
                <w:rFonts w:ascii="Sylfaen" w:hAnsi="Sylfaen" w:cs="Sylfaen"/>
                <w:sz w:val="20"/>
                <w:szCs w:val="20"/>
              </w:rPr>
              <w:t>რომლებსაც</w:t>
            </w:r>
            <w:proofErr w:type="spellEnd"/>
            <w:r w:rsidRPr="00893718">
              <w:rPr>
                <w:rFonts w:ascii="Sylfaen" w:hAnsi="Sylfaen" w:cs="Sylfaen"/>
                <w:sz w:val="20"/>
                <w:szCs w:val="20"/>
              </w:rPr>
              <w:t xml:space="preserve"> </w:t>
            </w:r>
            <w:proofErr w:type="spellStart"/>
            <w:r w:rsidRPr="00893718">
              <w:rPr>
                <w:rFonts w:ascii="Sylfaen" w:hAnsi="Sylfaen" w:cs="Sylfaen"/>
                <w:sz w:val="20"/>
                <w:szCs w:val="20"/>
              </w:rPr>
              <w:t>გააჩნიათ</w:t>
            </w:r>
            <w:proofErr w:type="spellEnd"/>
            <w:r w:rsidRPr="00893718">
              <w:rPr>
                <w:rFonts w:ascii="Sylfaen" w:hAnsi="Sylfaen" w:cs="Sylfaen"/>
                <w:sz w:val="20"/>
                <w:szCs w:val="20"/>
              </w:rPr>
              <w:t xml:space="preserve"> </w:t>
            </w:r>
            <w:proofErr w:type="spellStart"/>
            <w:r w:rsidRPr="00893718">
              <w:rPr>
                <w:rFonts w:ascii="Sylfaen" w:hAnsi="Sylfaen" w:cs="Sylfaen"/>
                <w:sz w:val="20"/>
                <w:szCs w:val="20"/>
              </w:rPr>
              <w:t>რეგულარულად</w:t>
            </w:r>
            <w:proofErr w:type="spellEnd"/>
            <w:r w:rsidRPr="00893718">
              <w:rPr>
                <w:rFonts w:ascii="Sylfaen" w:hAnsi="Sylfaen" w:cs="Sylfaen"/>
                <w:sz w:val="20"/>
                <w:szCs w:val="20"/>
              </w:rPr>
              <w:t xml:space="preserve"> </w:t>
            </w:r>
            <w:proofErr w:type="spellStart"/>
            <w:r w:rsidRPr="00893718">
              <w:rPr>
                <w:rFonts w:ascii="Sylfaen" w:hAnsi="Sylfaen" w:cs="Sylfaen"/>
                <w:sz w:val="20"/>
                <w:szCs w:val="20"/>
              </w:rPr>
              <w:t>განახლებადი</w:t>
            </w:r>
            <w:proofErr w:type="spellEnd"/>
            <w:r w:rsidRPr="00893718">
              <w:rPr>
                <w:rFonts w:ascii="Sylfaen" w:hAnsi="Sylfaen" w:cs="Sylfaen"/>
                <w:sz w:val="20"/>
                <w:szCs w:val="20"/>
              </w:rPr>
              <w:t xml:space="preserve">, </w:t>
            </w:r>
            <w:proofErr w:type="spellStart"/>
            <w:r w:rsidRPr="00893718">
              <w:rPr>
                <w:rFonts w:ascii="Sylfaen" w:hAnsi="Sylfaen" w:cs="Sylfaen"/>
                <w:sz w:val="20"/>
                <w:szCs w:val="20"/>
              </w:rPr>
              <w:t>კრიზისულ</w:t>
            </w:r>
            <w:proofErr w:type="spellEnd"/>
            <w:r w:rsidRPr="00893718">
              <w:rPr>
                <w:rFonts w:ascii="Sylfaen" w:hAnsi="Sylfaen" w:cs="Sylfaen"/>
                <w:sz w:val="20"/>
                <w:szCs w:val="20"/>
              </w:rPr>
              <w:t xml:space="preserve"> </w:t>
            </w:r>
            <w:proofErr w:type="spellStart"/>
            <w:r w:rsidRPr="00893718">
              <w:rPr>
                <w:rFonts w:ascii="Sylfaen" w:hAnsi="Sylfaen" w:cs="Sylfaen"/>
                <w:sz w:val="20"/>
                <w:szCs w:val="20"/>
              </w:rPr>
              <w:t>სიტუაციებში</w:t>
            </w:r>
            <w:proofErr w:type="spellEnd"/>
            <w:r w:rsidRPr="00893718">
              <w:rPr>
                <w:rFonts w:ascii="Sylfaen" w:hAnsi="Sylfaen" w:cs="Sylfaen"/>
                <w:sz w:val="20"/>
                <w:szCs w:val="20"/>
              </w:rPr>
              <w:t xml:space="preserve"> </w:t>
            </w:r>
            <w:proofErr w:type="spellStart"/>
            <w:r w:rsidRPr="00893718">
              <w:rPr>
                <w:rFonts w:ascii="Sylfaen" w:hAnsi="Sylfaen" w:cs="Sylfaen"/>
                <w:sz w:val="20"/>
                <w:szCs w:val="20"/>
              </w:rPr>
              <w:t>მოქმედების</w:t>
            </w:r>
            <w:proofErr w:type="spellEnd"/>
            <w:r w:rsidRPr="00893718">
              <w:rPr>
                <w:rFonts w:ascii="Sylfaen" w:hAnsi="Sylfaen" w:cs="Sylfaen"/>
                <w:sz w:val="20"/>
                <w:szCs w:val="20"/>
              </w:rPr>
              <w:t xml:space="preserve"> </w:t>
            </w:r>
            <w:proofErr w:type="spellStart"/>
            <w:r w:rsidRPr="00893718">
              <w:rPr>
                <w:rFonts w:ascii="Sylfaen" w:hAnsi="Sylfaen" w:cs="Sylfaen"/>
                <w:sz w:val="20"/>
                <w:szCs w:val="20"/>
              </w:rPr>
              <w:t>სახელმძღვანელო</w:t>
            </w:r>
            <w:proofErr w:type="spellEnd"/>
          </w:p>
        </w:tc>
      </w:tr>
      <w:tr w:rsidR="00A317F1" w:rsidRPr="001005B4" w14:paraId="4F231326" w14:textId="77777777" w:rsidTr="000C7BF1">
        <w:trPr>
          <w:trHeight w:val="345"/>
        </w:trPr>
        <w:tc>
          <w:tcPr>
            <w:tcW w:w="1891" w:type="dxa"/>
            <w:vMerge w:val="restart"/>
            <w:shd w:val="clear" w:color="auto" w:fill="70AD47"/>
            <w:vAlign w:val="center"/>
          </w:tcPr>
          <w:p w14:paraId="5F6989C6" w14:textId="647503E4" w:rsidR="00A317F1" w:rsidRPr="001005B4" w:rsidRDefault="00A317F1" w:rsidP="001005B4">
            <w:pPr>
              <w:pStyle w:val="NoSpacing"/>
              <w:jc w:val="both"/>
              <w:rPr>
                <w:rFonts w:ascii="Sylfaen" w:hAnsi="Sylfaen" w:cs="Calibri"/>
                <w:b/>
                <w:sz w:val="20"/>
                <w:szCs w:val="20"/>
                <w:lang w:val="ka-GE"/>
              </w:rPr>
            </w:pPr>
            <w:r w:rsidRPr="001005B4">
              <w:rPr>
                <w:rFonts w:ascii="Sylfaen" w:hAnsi="Sylfaen" w:cs="Sylfaen"/>
                <w:b/>
                <w:sz w:val="20"/>
                <w:szCs w:val="20"/>
                <w:lang w:val="ka-GE"/>
              </w:rPr>
              <w:t>ინდიკატორის</w:t>
            </w:r>
            <w:r w:rsidRPr="001005B4">
              <w:rPr>
                <w:rFonts w:ascii="Sylfaen" w:hAnsi="Sylfaen" w:cs="Calibri"/>
                <w:b/>
                <w:sz w:val="20"/>
                <w:szCs w:val="20"/>
                <w:lang w:val="ka-GE"/>
              </w:rPr>
              <w:t xml:space="preserve"> </w:t>
            </w:r>
            <w:r w:rsidR="00873706" w:rsidRPr="001005B4">
              <w:rPr>
                <w:rFonts w:ascii="Sylfaen" w:hAnsi="Sylfaen" w:cs="Sylfaen"/>
                <w:b/>
                <w:sz w:val="20"/>
                <w:szCs w:val="20"/>
                <w:lang w:val="ka-GE"/>
              </w:rPr>
              <w:t>ტიპი</w:t>
            </w:r>
          </w:p>
        </w:tc>
        <w:tc>
          <w:tcPr>
            <w:tcW w:w="4268" w:type="dxa"/>
            <w:gridSpan w:val="2"/>
            <w:shd w:val="clear" w:color="auto" w:fill="70AD47"/>
            <w:vAlign w:val="center"/>
          </w:tcPr>
          <w:p w14:paraId="6ED75C39" w14:textId="2C4685EF" w:rsidR="00A317F1" w:rsidRPr="001005B4" w:rsidRDefault="00A317F1" w:rsidP="001005B4">
            <w:pPr>
              <w:spacing w:beforeLines="60" w:before="144" w:after="60" w:line="240" w:lineRule="auto"/>
              <w:jc w:val="both"/>
              <w:rPr>
                <w:rFonts w:ascii="Sylfaen" w:hAnsi="Sylfaen" w:cs="Calibri"/>
                <w:b/>
                <w:color w:val="000000"/>
                <w:sz w:val="20"/>
                <w:szCs w:val="20"/>
                <w:lang w:val="ka-GE"/>
              </w:rPr>
            </w:pPr>
            <w:r w:rsidRPr="001005B4">
              <w:rPr>
                <w:rFonts w:ascii="Sylfaen" w:hAnsi="Sylfaen" w:cs="Sylfaen"/>
                <w:b/>
                <w:color w:val="000000"/>
                <w:sz w:val="20"/>
                <w:szCs w:val="20"/>
                <w:lang w:val="ka-GE"/>
              </w:rPr>
              <w:t>გავლენის</w:t>
            </w:r>
            <w:r w:rsidR="001F6548" w:rsidRPr="001005B4">
              <w:rPr>
                <w:rFonts w:ascii="Sylfaen" w:hAnsi="Sylfaen" w:cs="Calibri"/>
                <w:b/>
                <w:color w:val="000000"/>
                <w:sz w:val="20"/>
                <w:szCs w:val="20"/>
                <w:lang w:val="ka-GE"/>
              </w:rPr>
              <w:t xml:space="preserve"> </w:t>
            </w:r>
          </w:p>
        </w:tc>
        <w:tc>
          <w:tcPr>
            <w:tcW w:w="4187" w:type="dxa"/>
            <w:gridSpan w:val="2"/>
            <w:shd w:val="clear" w:color="auto" w:fill="70AD47"/>
            <w:vAlign w:val="center"/>
          </w:tcPr>
          <w:p w14:paraId="56F9FB1B" w14:textId="288CDE85" w:rsidR="00A317F1" w:rsidRPr="001005B4" w:rsidRDefault="00D81CE6" w:rsidP="001005B4">
            <w:pPr>
              <w:spacing w:beforeLines="60" w:before="144" w:after="60" w:line="240" w:lineRule="auto"/>
              <w:jc w:val="both"/>
              <w:rPr>
                <w:rFonts w:ascii="Sylfaen" w:hAnsi="Sylfaen" w:cs="Calibri"/>
                <w:b/>
                <w:color w:val="000000"/>
                <w:sz w:val="20"/>
                <w:szCs w:val="20"/>
                <w:lang w:val="ka-GE"/>
              </w:rPr>
            </w:pPr>
            <w:r w:rsidRPr="001005B4">
              <w:rPr>
                <w:rFonts w:ascii="Sylfaen" w:hAnsi="Sylfaen" w:cs="Sylfaen"/>
                <w:b/>
                <w:color w:val="000000"/>
                <w:sz w:val="20"/>
                <w:szCs w:val="20"/>
                <w:lang w:val="ka-GE"/>
              </w:rPr>
              <w:t>ამოცანის</w:t>
            </w:r>
            <w:r w:rsidRPr="001005B4">
              <w:rPr>
                <w:rFonts w:ascii="Sylfaen" w:hAnsi="Sylfaen" w:cs="Calibri"/>
                <w:b/>
                <w:color w:val="000000"/>
                <w:sz w:val="20"/>
                <w:szCs w:val="20"/>
                <w:lang w:val="ka-GE"/>
              </w:rPr>
              <w:t xml:space="preserve"> </w:t>
            </w:r>
            <w:r w:rsidRPr="001005B4">
              <w:rPr>
                <w:rFonts w:ascii="Sylfaen" w:hAnsi="Sylfaen" w:cs="Sylfaen"/>
                <w:b/>
                <w:color w:val="000000"/>
                <w:sz w:val="20"/>
                <w:szCs w:val="20"/>
                <w:lang w:val="ka-GE"/>
              </w:rPr>
              <w:t>შედეგის</w:t>
            </w:r>
            <w:r w:rsidR="001F6548" w:rsidRPr="001005B4">
              <w:rPr>
                <w:rFonts w:ascii="Sylfaen" w:hAnsi="Sylfaen" w:cs="Calibri"/>
                <w:b/>
                <w:color w:val="000000"/>
                <w:sz w:val="20"/>
                <w:szCs w:val="20"/>
                <w:lang w:val="ka-GE"/>
              </w:rPr>
              <w:t xml:space="preserve"> </w:t>
            </w:r>
          </w:p>
        </w:tc>
      </w:tr>
      <w:tr w:rsidR="00A317F1" w:rsidRPr="001005B4" w14:paraId="4C7620D7" w14:textId="77777777" w:rsidTr="000C7BF1">
        <w:trPr>
          <w:trHeight w:val="253"/>
        </w:trPr>
        <w:tc>
          <w:tcPr>
            <w:tcW w:w="1891" w:type="dxa"/>
            <w:vMerge/>
            <w:shd w:val="clear" w:color="auto" w:fill="70AD47"/>
            <w:vAlign w:val="center"/>
          </w:tcPr>
          <w:p w14:paraId="0FA27891" w14:textId="77777777" w:rsidR="00A317F1" w:rsidRPr="001005B4" w:rsidRDefault="00A317F1" w:rsidP="001005B4">
            <w:pPr>
              <w:pStyle w:val="NoSpacing"/>
              <w:jc w:val="both"/>
              <w:rPr>
                <w:rFonts w:ascii="Sylfaen" w:hAnsi="Sylfaen" w:cs="Calibri"/>
                <w:b/>
                <w:sz w:val="20"/>
                <w:szCs w:val="20"/>
                <w:lang w:val="ka-GE"/>
              </w:rPr>
            </w:pPr>
          </w:p>
        </w:tc>
        <w:tc>
          <w:tcPr>
            <w:tcW w:w="4268" w:type="dxa"/>
            <w:gridSpan w:val="2"/>
            <w:shd w:val="clear" w:color="auto" w:fill="E2EFD9"/>
            <w:vAlign w:val="center"/>
          </w:tcPr>
          <w:p w14:paraId="66F80B65" w14:textId="51A0A58B" w:rsidR="00A317F1" w:rsidRPr="001005B4" w:rsidRDefault="00A317F1" w:rsidP="001005B4">
            <w:pPr>
              <w:spacing w:beforeLines="60" w:before="144" w:after="60" w:line="240" w:lineRule="auto"/>
              <w:jc w:val="both"/>
              <w:rPr>
                <w:rFonts w:ascii="Sylfaen" w:hAnsi="Sylfaen" w:cs="Calibri"/>
                <w:b/>
                <w:color w:val="000000"/>
                <w:sz w:val="20"/>
                <w:szCs w:val="20"/>
                <w:lang w:val="ka-GE"/>
              </w:rPr>
            </w:pPr>
          </w:p>
        </w:tc>
        <w:tc>
          <w:tcPr>
            <w:tcW w:w="4187" w:type="dxa"/>
            <w:gridSpan w:val="2"/>
            <w:shd w:val="clear" w:color="auto" w:fill="E2EFD9"/>
            <w:vAlign w:val="center"/>
          </w:tcPr>
          <w:p w14:paraId="54DA0EC9" w14:textId="73517C74" w:rsidR="00A317F1" w:rsidRPr="001005B4" w:rsidRDefault="00C553A0" w:rsidP="001005B4">
            <w:pPr>
              <w:spacing w:beforeLines="60" w:before="144" w:after="60" w:line="240" w:lineRule="auto"/>
              <w:jc w:val="both"/>
              <w:rPr>
                <w:rFonts w:ascii="Sylfaen" w:hAnsi="Sylfaen" w:cs="Calibri"/>
                <w:b/>
                <w:color w:val="000000"/>
                <w:sz w:val="20"/>
                <w:szCs w:val="20"/>
                <w:lang w:val="ka-GE"/>
              </w:rPr>
            </w:pPr>
            <w:r w:rsidRPr="001005B4">
              <w:rPr>
                <w:rFonts w:ascii="Sylfaen" w:hAnsi="Sylfaen" w:cs="Calibri"/>
                <w:b/>
                <w:sz w:val="20"/>
                <w:szCs w:val="20"/>
                <w:lang w:val="ka-GE"/>
              </w:rPr>
              <w:t>√</w:t>
            </w:r>
          </w:p>
        </w:tc>
      </w:tr>
      <w:tr w:rsidR="004F6397" w:rsidRPr="001005B4" w14:paraId="36F696A3" w14:textId="77777777" w:rsidTr="000C7BF1">
        <w:trPr>
          <w:trHeight w:val="1259"/>
        </w:trPr>
        <w:tc>
          <w:tcPr>
            <w:tcW w:w="1891" w:type="dxa"/>
            <w:shd w:val="clear" w:color="auto" w:fill="70AD47"/>
            <w:vAlign w:val="center"/>
          </w:tcPr>
          <w:p w14:paraId="6AD6C08E" w14:textId="78232B53" w:rsidR="009216FC" w:rsidRPr="001005B4" w:rsidRDefault="009216FC" w:rsidP="001005B4">
            <w:pPr>
              <w:pStyle w:val="NoSpacing"/>
              <w:jc w:val="both"/>
              <w:rPr>
                <w:rFonts w:ascii="Sylfaen" w:hAnsi="Sylfaen" w:cs="Calibri"/>
                <w:b/>
                <w:sz w:val="20"/>
                <w:szCs w:val="20"/>
                <w:lang w:val="ka-GE"/>
              </w:rPr>
            </w:pPr>
            <w:r w:rsidRPr="001005B4">
              <w:rPr>
                <w:rFonts w:ascii="Sylfaen" w:hAnsi="Sylfaen" w:cs="Sylfaen"/>
                <w:b/>
                <w:sz w:val="20"/>
                <w:szCs w:val="20"/>
                <w:lang w:val="ka-GE"/>
              </w:rPr>
              <w:t>ინდიკატორის</w:t>
            </w:r>
            <w:r w:rsidRPr="001005B4">
              <w:rPr>
                <w:rFonts w:ascii="Sylfaen" w:hAnsi="Sylfaen" w:cs="Calibri"/>
                <w:b/>
                <w:sz w:val="20"/>
                <w:szCs w:val="20"/>
                <w:lang w:val="ka-GE"/>
              </w:rPr>
              <w:t xml:space="preserve"> </w:t>
            </w:r>
            <w:r w:rsidRPr="001005B4">
              <w:rPr>
                <w:rFonts w:ascii="Sylfaen" w:hAnsi="Sylfaen" w:cs="Sylfaen"/>
                <w:b/>
                <w:sz w:val="20"/>
                <w:szCs w:val="20"/>
                <w:lang w:val="ka-GE"/>
              </w:rPr>
              <w:t>კავშირი</w:t>
            </w:r>
            <w:r w:rsidRPr="001005B4">
              <w:rPr>
                <w:rFonts w:ascii="Sylfaen" w:hAnsi="Sylfaen" w:cs="Calibri"/>
                <w:b/>
                <w:sz w:val="20"/>
                <w:szCs w:val="20"/>
                <w:lang w:val="ka-GE"/>
              </w:rPr>
              <w:t xml:space="preserve"> </w:t>
            </w:r>
            <w:r w:rsidRPr="001005B4">
              <w:rPr>
                <w:rFonts w:ascii="Sylfaen" w:hAnsi="Sylfaen" w:cs="Sylfaen"/>
                <w:b/>
                <w:sz w:val="20"/>
                <w:szCs w:val="20"/>
                <w:lang w:val="ka-GE"/>
              </w:rPr>
              <w:t>სტრატეგიის</w:t>
            </w:r>
            <w:r w:rsidRPr="001005B4">
              <w:rPr>
                <w:rFonts w:ascii="Sylfaen" w:hAnsi="Sylfaen" w:cs="Calibri"/>
                <w:b/>
                <w:sz w:val="20"/>
                <w:szCs w:val="20"/>
                <w:lang w:val="ka-GE"/>
              </w:rPr>
              <w:t xml:space="preserve"> </w:t>
            </w:r>
            <w:r w:rsidRPr="001005B4">
              <w:rPr>
                <w:rFonts w:ascii="Sylfaen" w:hAnsi="Sylfaen" w:cs="Sylfaen"/>
                <w:b/>
                <w:sz w:val="20"/>
                <w:szCs w:val="20"/>
                <w:lang w:val="ka-GE"/>
              </w:rPr>
              <w:t>მიზანთან</w:t>
            </w:r>
            <w:r w:rsidR="00111119" w:rsidRPr="001005B4">
              <w:rPr>
                <w:rFonts w:ascii="Sylfaen" w:hAnsi="Sylfaen" w:cs="Calibri"/>
                <w:b/>
                <w:sz w:val="20"/>
                <w:szCs w:val="20"/>
                <w:lang w:val="ka-GE"/>
              </w:rPr>
              <w:t xml:space="preserve"> </w:t>
            </w:r>
            <w:r w:rsidRPr="001005B4">
              <w:rPr>
                <w:rFonts w:ascii="Sylfaen" w:hAnsi="Sylfaen" w:cs="Calibri"/>
                <w:b/>
                <w:sz w:val="20"/>
                <w:szCs w:val="20"/>
                <w:lang w:val="ka-GE"/>
              </w:rPr>
              <w:t>/</w:t>
            </w:r>
            <w:r w:rsidR="00833EA4" w:rsidRPr="001005B4">
              <w:rPr>
                <w:rFonts w:ascii="Sylfaen" w:hAnsi="Sylfaen" w:cs="Calibri"/>
                <w:b/>
                <w:sz w:val="20"/>
                <w:szCs w:val="20"/>
                <w:lang w:val="ka-GE"/>
              </w:rPr>
              <w:t xml:space="preserve">  </w:t>
            </w:r>
            <w:r w:rsidRPr="001005B4">
              <w:rPr>
                <w:rFonts w:ascii="Sylfaen" w:hAnsi="Sylfaen" w:cs="Sylfaen"/>
                <w:b/>
                <w:sz w:val="20"/>
                <w:szCs w:val="20"/>
                <w:lang w:val="ka-GE"/>
              </w:rPr>
              <w:t>ამოცანასთან</w:t>
            </w:r>
          </w:p>
        </w:tc>
        <w:tc>
          <w:tcPr>
            <w:tcW w:w="8455" w:type="dxa"/>
            <w:gridSpan w:val="4"/>
            <w:shd w:val="clear" w:color="auto" w:fill="E2EFD9"/>
            <w:vAlign w:val="center"/>
          </w:tcPr>
          <w:p w14:paraId="4BA5E95E" w14:textId="19E0AB7F" w:rsidR="009216FC" w:rsidRPr="001005B4" w:rsidRDefault="00893718" w:rsidP="001005B4">
            <w:pPr>
              <w:pStyle w:val="NoSpacing"/>
              <w:jc w:val="both"/>
              <w:rPr>
                <w:rFonts w:ascii="Sylfaen" w:hAnsi="Sylfaen" w:cs="Calibri"/>
                <w:b/>
                <w:color w:val="FF0000"/>
                <w:sz w:val="20"/>
                <w:szCs w:val="20"/>
              </w:rPr>
            </w:pPr>
            <w:r w:rsidRPr="00893718">
              <w:rPr>
                <w:rFonts w:ascii="Sylfaen" w:hAnsi="Sylfaen" w:cs="Sylfaen"/>
                <w:sz w:val="20"/>
                <w:szCs w:val="20"/>
                <w:lang w:val="ka-GE"/>
              </w:rPr>
              <w:t>მზადყოფნის გაუმჯობესება საზღვარგარეთ შესაძლო კრიზისულ სიტუაციებში სამოქმედოდ</w:t>
            </w:r>
          </w:p>
        </w:tc>
      </w:tr>
      <w:tr w:rsidR="004F6397" w:rsidRPr="001005B4" w14:paraId="7E79B100" w14:textId="77777777" w:rsidTr="000C7BF1">
        <w:trPr>
          <w:trHeight w:val="3266"/>
        </w:trPr>
        <w:tc>
          <w:tcPr>
            <w:tcW w:w="1891" w:type="dxa"/>
            <w:shd w:val="clear" w:color="auto" w:fill="70AD47"/>
            <w:vAlign w:val="center"/>
          </w:tcPr>
          <w:p w14:paraId="2CFDBCBD" w14:textId="784205C3" w:rsidR="00377F8E" w:rsidRPr="001005B4" w:rsidRDefault="009216FC" w:rsidP="001005B4">
            <w:pPr>
              <w:pStyle w:val="NoSpacing"/>
              <w:jc w:val="both"/>
              <w:rPr>
                <w:rFonts w:ascii="Sylfaen" w:hAnsi="Sylfaen" w:cs="Calibri"/>
                <w:b/>
                <w:sz w:val="20"/>
                <w:szCs w:val="20"/>
                <w:lang w:val="ka-GE"/>
              </w:rPr>
            </w:pPr>
            <w:r w:rsidRPr="001005B4">
              <w:rPr>
                <w:rFonts w:ascii="Sylfaen" w:hAnsi="Sylfaen" w:cs="Sylfaen"/>
                <w:b/>
                <w:sz w:val="20"/>
                <w:szCs w:val="20"/>
                <w:lang w:val="ka-GE"/>
              </w:rPr>
              <w:t>ინდიკატორის</w:t>
            </w:r>
            <w:r w:rsidRPr="001005B4">
              <w:rPr>
                <w:rFonts w:ascii="Sylfaen" w:hAnsi="Sylfaen" w:cs="Calibri"/>
                <w:b/>
                <w:sz w:val="20"/>
                <w:szCs w:val="20"/>
                <w:lang w:val="ka-GE"/>
              </w:rPr>
              <w:t xml:space="preserve"> </w:t>
            </w:r>
            <w:r w:rsidRPr="001005B4">
              <w:rPr>
                <w:rFonts w:ascii="Sylfaen" w:hAnsi="Sylfaen" w:cs="Sylfaen"/>
                <w:b/>
                <w:sz w:val="20"/>
                <w:szCs w:val="20"/>
                <w:lang w:val="ka-GE"/>
              </w:rPr>
              <w:t>აღწერა</w:t>
            </w:r>
          </w:p>
        </w:tc>
        <w:tc>
          <w:tcPr>
            <w:tcW w:w="8455" w:type="dxa"/>
            <w:gridSpan w:val="4"/>
            <w:shd w:val="clear" w:color="auto" w:fill="E2EFD9"/>
            <w:vAlign w:val="center"/>
          </w:tcPr>
          <w:p w14:paraId="1D3E6A1E" w14:textId="6788355B" w:rsidR="009216FC" w:rsidRPr="001005B4" w:rsidRDefault="00A701E4" w:rsidP="001005B4">
            <w:pPr>
              <w:pStyle w:val="NoSpacing"/>
              <w:jc w:val="both"/>
              <w:rPr>
                <w:rFonts w:ascii="Sylfaen" w:hAnsi="Sylfaen" w:cs="Calibri"/>
                <w:sz w:val="20"/>
                <w:szCs w:val="20"/>
                <w:lang w:val="ka-GE"/>
              </w:rPr>
            </w:pPr>
            <w:r>
              <w:rPr>
                <w:rFonts w:ascii="Sylfaen" w:hAnsi="Sylfaen" w:cs="Calibri"/>
                <w:sz w:val="20"/>
                <w:szCs w:val="20"/>
                <w:lang w:val="ka-GE"/>
              </w:rPr>
              <w:t xml:space="preserve">მოცემული ინდიკატორი ზომავს საზღვარგარეთ კრიზისულ სიტუაციებში სამოქმედოდ საქართველოს მისიების მზადყოფნას, კრიზისულ სიტუაციებში მოქმედების სახელმძღვანელოების საფუძველზე. </w:t>
            </w:r>
            <w:proofErr w:type="spellStart"/>
            <w:r w:rsidRPr="00416E12">
              <w:rPr>
                <w:rFonts w:ascii="Sylfaen" w:hAnsi="Sylfaen" w:cs="Calibri"/>
                <w:sz w:val="20"/>
                <w:szCs w:val="20"/>
              </w:rPr>
              <w:t>საქართველოს</w:t>
            </w:r>
            <w:proofErr w:type="spellEnd"/>
            <w:r w:rsidRPr="00416E12">
              <w:rPr>
                <w:rFonts w:ascii="Sylfaen" w:hAnsi="Sylfaen" w:cs="Calibri"/>
                <w:sz w:val="20"/>
                <w:szCs w:val="20"/>
              </w:rPr>
              <w:t xml:space="preserve"> </w:t>
            </w:r>
            <w:proofErr w:type="spellStart"/>
            <w:r w:rsidRPr="00416E12">
              <w:rPr>
                <w:rFonts w:ascii="Sylfaen" w:hAnsi="Sylfaen" w:cs="Calibri"/>
                <w:sz w:val="20"/>
                <w:szCs w:val="20"/>
              </w:rPr>
              <w:t>საგარეო</w:t>
            </w:r>
            <w:proofErr w:type="spellEnd"/>
            <w:r w:rsidRPr="00416E12">
              <w:rPr>
                <w:rFonts w:ascii="Sylfaen" w:hAnsi="Sylfaen" w:cs="Calibri"/>
                <w:sz w:val="20"/>
                <w:szCs w:val="20"/>
              </w:rPr>
              <w:t xml:space="preserve"> </w:t>
            </w:r>
            <w:proofErr w:type="spellStart"/>
            <w:r w:rsidRPr="00416E12">
              <w:rPr>
                <w:rFonts w:ascii="Sylfaen" w:hAnsi="Sylfaen" w:cs="Calibri"/>
                <w:sz w:val="20"/>
                <w:szCs w:val="20"/>
              </w:rPr>
              <w:t>საქმეთა</w:t>
            </w:r>
            <w:proofErr w:type="spellEnd"/>
            <w:r w:rsidRPr="00416E12">
              <w:rPr>
                <w:rFonts w:ascii="Sylfaen" w:hAnsi="Sylfaen" w:cs="Calibri"/>
                <w:sz w:val="20"/>
                <w:szCs w:val="20"/>
              </w:rPr>
              <w:t xml:space="preserve"> </w:t>
            </w:r>
            <w:proofErr w:type="spellStart"/>
            <w:r w:rsidRPr="00416E12">
              <w:rPr>
                <w:rFonts w:ascii="Sylfaen" w:hAnsi="Sylfaen" w:cs="Calibri"/>
                <w:sz w:val="20"/>
                <w:szCs w:val="20"/>
              </w:rPr>
              <w:t>სამინისტროს</w:t>
            </w:r>
            <w:proofErr w:type="spellEnd"/>
            <w:r w:rsidRPr="00416E12">
              <w:rPr>
                <w:rFonts w:ascii="Sylfaen" w:hAnsi="Sylfaen" w:cs="Calibri"/>
                <w:sz w:val="20"/>
                <w:szCs w:val="20"/>
              </w:rPr>
              <w:t xml:space="preserve"> </w:t>
            </w:r>
            <w:proofErr w:type="spellStart"/>
            <w:r w:rsidRPr="00416E12">
              <w:rPr>
                <w:rFonts w:ascii="Sylfaen" w:hAnsi="Sylfaen" w:cs="Calibri"/>
                <w:sz w:val="20"/>
                <w:szCs w:val="20"/>
              </w:rPr>
              <w:t>მიერ</w:t>
            </w:r>
            <w:proofErr w:type="spellEnd"/>
            <w:r w:rsidRPr="00416E12">
              <w:rPr>
                <w:rFonts w:ascii="Sylfaen" w:hAnsi="Sylfaen" w:cs="Calibri"/>
                <w:sz w:val="20"/>
                <w:szCs w:val="20"/>
              </w:rPr>
              <w:t xml:space="preserve"> </w:t>
            </w:r>
            <w:proofErr w:type="spellStart"/>
            <w:r w:rsidRPr="00416E12">
              <w:rPr>
                <w:rFonts w:ascii="Sylfaen" w:hAnsi="Sylfaen" w:cs="Calibri"/>
                <w:sz w:val="20"/>
                <w:szCs w:val="20"/>
              </w:rPr>
              <w:t>საზღვარგარეთ</w:t>
            </w:r>
            <w:proofErr w:type="spellEnd"/>
            <w:r w:rsidRPr="00416E12">
              <w:rPr>
                <w:rFonts w:ascii="Sylfaen" w:hAnsi="Sylfaen" w:cs="Calibri"/>
                <w:sz w:val="20"/>
                <w:szCs w:val="20"/>
              </w:rPr>
              <w:t xml:space="preserve"> </w:t>
            </w:r>
            <w:proofErr w:type="spellStart"/>
            <w:r w:rsidRPr="00416E12">
              <w:rPr>
                <w:rFonts w:ascii="Sylfaen" w:hAnsi="Sylfaen" w:cs="Calibri"/>
                <w:sz w:val="20"/>
                <w:szCs w:val="20"/>
              </w:rPr>
              <w:t>კრიზისულ</w:t>
            </w:r>
            <w:proofErr w:type="spellEnd"/>
            <w:r>
              <w:rPr>
                <w:rFonts w:ascii="Sylfaen" w:hAnsi="Sylfaen" w:cs="Calibri"/>
                <w:sz w:val="20"/>
                <w:szCs w:val="20"/>
                <w:lang w:val="ka-GE"/>
              </w:rPr>
              <w:t xml:space="preserve"> </w:t>
            </w:r>
            <w:proofErr w:type="spellStart"/>
            <w:r w:rsidRPr="00416E12">
              <w:rPr>
                <w:rFonts w:ascii="Sylfaen" w:hAnsi="Sylfaen" w:cs="Calibri"/>
                <w:sz w:val="20"/>
                <w:szCs w:val="20"/>
              </w:rPr>
              <w:t>სიტუაციებში</w:t>
            </w:r>
            <w:proofErr w:type="spellEnd"/>
            <w:r w:rsidRPr="00416E12">
              <w:rPr>
                <w:rFonts w:ascii="Sylfaen" w:hAnsi="Sylfaen" w:cs="Calibri"/>
                <w:sz w:val="20"/>
                <w:szCs w:val="20"/>
              </w:rPr>
              <w:t xml:space="preserve"> </w:t>
            </w:r>
            <w:proofErr w:type="spellStart"/>
            <w:r w:rsidRPr="00416E12">
              <w:rPr>
                <w:rFonts w:ascii="Sylfaen" w:hAnsi="Sylfaen" w:cs="Calibri"/>
                <w:sz w:val="20"/>
                <w:szCs w:val="20"/>
              </w:rPr>
              <w:t>მოქმედების</w:t>
            </w:r>
            <w:proofErr w:type="spellEnd"/>
            <w:r w:rsidRPr="00416E12">
              <w:rPr>
                <w:rFonts w:ascii="Sylfaen" w:hAnsi="Sylfaen" w:cs="Calibri"/>
                <w:sz w:val="20"/>
                <w:szCs w:val="20"/>
              </w:rPr>
              <w:t xml:space="preserve"> </w:t>
            </w:r>
            <w:proofErr w:type="spellStart"/>
            <w:r w:rsidRPr="00416E12">
              <w:rPr>
                <w:rFonts w:ascii="Sylfaen" w:hAnsi="Sylfaen" w:cs="Calibri"/>
                <w:sz w:val="20"/>
                <w:szCs w:val="20"/>
              </w:rPr>
              <w:t>წესი</w:t>
            </w:r>
            <w:proofErr w:type="spellEnd"/>
            <w:r>
              <w:rPr>
                <w:rFonts w:ascii="Sylfaen" w:hAnsi="Sylfaen" w:cs="Calibri"/>
                <w:sz w:val="20"/>
                <w:szCs w:val="20"/>
                <w:lang w:val="ka-GE"/>
              </w:rPr>
              <w:t xml:space="preserve"> და</w:t>
            </w:r>
            <w:r w:rsidRPr="00416E12">
              <w:rPr>
                <w:rFonts w:ascii="Sylfaen" w:hAnsi="Sylfaen" w:cs="Calibri"/>
                <w:sz w:val="20"/>
                <w:szCs w:val="20"/>
              </w:rPr>
              <w:t xml:space="preserve"> </w:t>
            </w:r>
            <w:proofErr w:type="spellStart"/>
            <w:r w:rsidRPr="00416E12">
              <w:rPr>
                <w:rFonts w:ascii="Sylfaen" w:hAnsi="Sylfaen" w:cs="Calibri"/>
                <w:sz w:val="20"/>
                <w:szCs w:val="20"/>
              </w:rPr>
              <w:t>საზღვარგარეთ</w:t>
            </w:r>
            <w:proofErr w:type="spellEnd"/>
            <w:r w:rsidRPr="00416E12">
              <w:rPr>
                <w:rFonts w:ascii="Sylfaen" w:hAnsi="Sylfaen" w:cs="Calibri"/>
                <w:sz w:val="20"/>
                <w:szCs w:val="20"/>
              </w:rPr>
              <w:t xml:space="preserve"> </w:t>
            </w:r>
            <w:proofErr w:type="spellStart"/>
            <w:r w:rsidRPr="00416E12">
              <w:rPr>
                <w:rFonts w:ascii="Sylfaen" w:hAnsi="Sylfaen" w:cs="Calibri"/>
                <w:sz w:val="20"/>
                <w:szCs w:val="20"/>
              </w:rPr>
              <w:t>საქართველოს</w:t>
            </w:r>
            <w:proofErr w:type="spellEnd"/>
            <w:r w:rsidRPr="00416E12">
              <w:rPr>
                <w:rFonts w:ascii="Sylfaen" w:hAnsi="Sylfaen" w:cs="Calibri"/>
                <w:sz w:val="20"/>
                <w:szCs w:val="20"/>
              </w:rPr>
              <w:t xml:space="preserve"> </w:t>
            </w:r>
            <w:proofErr w:type="spellStart"/>
            <w:r w:rsidRPr="00416E12">
              <w:rPr>
                <w:rFonts w:ascii="Sylfaen" w:hAnsi="Sylfaen" w:cs="Calibri"/>
                <w:sz w:val="20"/>
                <w:szCs w:val="20"/>
              </w:rPr>
              <w:t>დიპლომატიური</w:t>
            </w:r>
            <w:proofErr w:type="spellEnd"/>
            <w:r w:rsidRPr="00416E12">
              <w:rPr>
                <w:rFonts w:ascii="Sylfaen" w:hAnsi="Sylfaen" w:cs="Calibri"/>
                <w:sz w:val="20"/>
                <w:szCs w:val="20"/>
              </w:rPr>
              <w:t xml:space="preserve"> </w:t>
            </w:r>
            <w:proofErr w:type="spellStart"/>
            <w:r w:rsidRPr="00416E12">
              <w:rPr>
                <w:rFonts w:ascii="Sylfaen" w:hAnsi="Sylfaen" w:cs="Calibri"/>
                <w:sz w:val="20"/>
                <w:szCs w:val="20"/>
              </w:rPr>
              <w:t>წარმომადგენლობების</w:t>
            </w:r>
            <w:proofErr w:type="spellEnd"/>
            <w:r w:rsidRPr="00416E12">
              <w:rPr>
                <w:rFonts w:ascii="Sylfaen" w:hAnsi="Sylfaen" w:cs="Calibri"/>
                <w:sz w:val="20"/>
                <w:szCs w:val="20"/>
              </w:rPr>
              <w:t xml:space="preserve">, </w:t>
            </w:r>
            <w:proofErr w:type="spellStart"/>
            <w:r w:rsidRPr="00416E12">
              <w:rPr>
                <w:rFonts w:ascii="Sylfaen" w:hAnsi="Sylfaen" w:cs="Calibri"/>
                <w:sz w:val="20"/>
                <w:szCs w:val="20"/>
              </w:rPr>
              <w:t>საკონსულო</w:t>
            </w:r>
            <w:proofErr w:type="spellEnd"/>
            <w:r>
              <w:rPr>
                <w:rFonts w:ascii="Sylfaen" w:hAnsi="Sylfaen" w:cs="Calibri"/>
                <w:sz w:val="20"/>
                <w:szCs w:val="20"/>
                <w:lang w:val="ka-GE"/>
              </w:rPr>
              <w:t xml:space="preserve"> </w:t>
            </w:r>
            <w:proofErr w:type="spellStart"/>
            <w:r w:rsidRPr="00416E12">
              <w:rPr>
                <w:rFonts w:ascii="Sylfaen" w:hAnsi="Sylfaen" w:cs="Calibri"/>
                <w:sz w:val="20"/>
                <w:szCs w:val="20"/>
              </w:rPr>
              <w:t>დაწესებულებებისა</w:t>
            </w:r>
            <w:proofErr w:type="spellEnd"/>
            <w:r w:rsidRPr="00416E12">
              <w:rPr>
                <w:rFonts w:ascii="Sylfaen" w:hAnsi="Sylfaen" w:cs="Calibri"/>
                <w:sz w:val="20"/>
                <w:szCs w:val="20"/>
              </w:rPr>
              <w:t xml:space="preserve"> </w:t>
            </w:r>
            <w:proofErr w:type="spellStart"/>
            <w:r w:rsidRPr="00416E12">
              <w:rPr>
                <w:rFonts w:ascii="Sylfaen" w:hAnsi="Sylfaen" w:cs="Calibri"/>
                <w:sz w:val="20"/>
                <w:szCs w:val="20"/>
              </w:rPr>
              <w:t>და</w:t>
            </w:r>
            <w:proofErr w:type="spellEnd"/>
            <w:r w:rsidRPr="00416E12">
              <w:rPr>
                <w:rFonts w:ascii="Sylfaen" w:hAnsi="Sylfaen" w:cs="Calibri"/>
                <w:sz w:val="20"/>
                <w:szCs w:val="20"/>
              </w:rPr>
              <w:t xml:space="preserve"> </w:t>
            </w:r>
            <w:proofErr w:type="spellStart"/>
            <w:r w:rsidRPr="00416E12">
              <w:rPr>
                <w:rFonts w:ascii="Sylfaen" w:hAnsi="Sylfaen" w:cs="Calibri"/>
                <w:sz w:val="20"/>
                <w:szCs w:val="20"/>
              </w:rPr>
              <w:t>მესამე</w:t>
            </w:r>
            <w:proofErr w:type="spellEnd"/>
            <w:r w:rsidRPr="00416E12">
              <w:rPr>
                <w:rFonts w:ascii="Sylfaen" w:hAnsi="Sylfaen" w:cs="Calibri"/>
                <w:sz w:val="20"/>
                <w:szCs w:val="20"/>
              </w:rPr>
              <w:t xml:space="preserve"> </w:t>
            </w:r>
            <w:proofErr w:type="spellStart"/>
            <w:r w:rsidRPr="00416E12">
              <w:rPr>
                <w:rFonts w:ascii="Sylfaen" w:hAnsi="Sylfaen" w:cs="Calibri"/>
                <w:sz w:val="20"/>
                <w:szCs w:val="20"/>
              </w:rPr>
              <w:t>სახელმწიფოს</w:t>
            </w:r>
            <w:proofErr w:type="spellEnd"/>
            <w:r w:rsidRPr="00416E12">
              <w:rPr>
                <w:rFonts w:ascii="Sylfaen" w:hAnsi="Sylfaen" w:cs="Calibri"/>
                <w:sz w:val="20"/>
                <w:szCs w:val="20"/>
              </w:rPr>
              <w:t xml:space="preserve"> </w:t>
            </w:r>
            <w:proofErr w:type="spellStart"/>
            <w:r w:rsidRPr="00416E12">
              <w:rPr>
                <w:rFonts w:ascii="Sylfaen" w:hAnsi="Sylfaen" w:cs="Calibri"/>
                <w:sz w:val="20"/>
                <w:szCs w:val="20"/>
              </w:rPr>
              <w:t>დიპლომატიურ</w:t>
            </w:r>
            <w:proofErr w:type="spellEnd"/>
            <w:r w:rsidRPr="00416E12">
              <w:rPr>
                <w:rFonts w:ascii="Sylfaen" w:hAnsi="Sylfaen" w:cs="Calibri"/>
                <w:sz w:val="20"/>
                <w:szCs w:val="20"/>
              </w:rPr>
              <w:t xml:space="preserve"> </w:t>
            </w:r>
            <w:proofErr w:type="spellStart"/>
            <w:r w:rsidRPr="00416E12">
              <w:rPr>
                <w:rFonts w:ascii="Sylfaen" w:hAnsi="Sylfaen" w:cs="Calibri"/>
                <w:sz w:val="20"/>
                <w:szCs w:val="20"/>
              </w:rPr>
              <w:t>წარმომადგენლობაში</w:t>
            </w:r>
            <w:proofErr w:type="spellEnd"/>
            <w:r w:rsidRPr="00416E12">
              <w:rPr>
                <w:rFonts w:ascii="Sylfaen" w:hAnsi="Sylfaen" w:cs="Calibri"/>
                <w:sz w:val="20"/>
                <w:szCs w:val="20"/>
              </w:rPr>
              <w:t xml:space="preserve"> </w:t>
            </w:r>
            <w:proofErr w:type="spellStart"/>
            <w:r w:rsidRPr="00416E12">
              <w:rPr>
                <w:rFonts w:ascii="Sylfaen" w:hAnsi="Sylfaen" w:cs="Calibri"/>
                <w:sz w:val="20"/>
                <w:szCs w:val="20"/>
              </w:rPr>
              <w:t>შექმნილი</w:t>
            </w:r>
            <w:proofErr w:type="spellEnd"/>
            <w:r>
              <w:rPr>
                <w:rFonts w:ascii="Sylfaen" w:hAnsi="Sylfaen" w:cs="Calibri"/>
                <w:sz w:val="20"/>
                <w:szCs w:val="20"/>
                <w:lang w:val="ka-GE"/>
              </w:rPr>
              <w:t xml:space="preserve"> </w:t>
            </w:r>
            <w:proofErr w:type="spellStart"/>
            <w:r w:rsidRPr="00416E12">
              <w:rPr>
                <w:rFonts w:ascii="Sylfaen" w:hAnsi="Sylfaen" w:cs="Calibri"/>
                <w:sz w:val="20"/>
                <w:szCs w:val="20"/>
              </w:rPr>
              <w:t>საქართველოს</w:t>
            </w:r>
            <w:proofErr w:type="spellEnd"/>
            <w:r w:rsidRPr="00416E12">
              <w:rPr>
                <w:rFonts w:ascii="Sylfaen" w:hAnsi="Sylfaen" w:cs="Calibri"/>
                <w:sz w:val="20"/>
                <w:szCs w:val="20"/>
              </w:rPr>
              <w:t xml:space="preserve"> </w:t>
            </w:r>
            <w:proofErr w:type="spellStart"/>
            <w:r w:rsidRPr="00416E12">
              <w:rPr>
                <w:rFonts w:ascii="Sylfaen" w:hAnsi="Sylfaen" w:cs="Calibri"/>
                <w:sz w:val="20"/>
                <w:szCs w:val="20"/>
              </w:rPr>
              <w:t>ინტერესთა</w:t>
            </w:r>
            <w:proofErr w:type="spellEnd"/>
            <w:r w:rsidRPr="00416E12">
              <w:rPr>
                <w:rFonts w:ascii="Sylfaen" w:hAnsi="Sylfaen" w:cs="Calibri"/>
                <w:sz w:val="20"/>
                <w:szCs w:val="20"/>
              </w:rPr>
              <w:t xml:space="preserve"> </w:t>
            </w:r>
            <w:proofErr w:type="spellStart"/>
            <w:r w:rsidRPr="00416E12">
              <w:rPr>
                <w:rFonts w:ascii="Sylfaen" w:hAnsi="Sylfaen" w:cs="Calibri"/>
                <w:sz w:val="20"/>
                <w:szCs w:val="20"/>
              </w:rPr>
              <w:t>სექციის</w:t>
            </w:r>
            <w:proofErr w:type="spellEnd"/>
            <w:r w:rsidRPr="00416E12">
              <w:rPr>
                <w:rFonts w:ascii="Sylfaen" w:hAnsi="Sylfaen" w:cs="Calibri"/>
                <w:sz w:val="20"/>
                <w:szCs w:val="20"/>
              </w:rPr>
              <w:t xml:space="preserve"> </w:t>
            </w:r>
            <w:proofErr w:type="spellStart"/>
            <w:r w:rsidRPr="00416E12">
              <w:rPr>
                <w:rFonts w:ascii="Sylfaen" w:hAnsi="Sylfaen" w:cs="Calibri"/>
                <w:sz w:val="20"/>
                <w:szCs w:val="20"/>
              </w:rPr>
              <w:t>მიერ</w:t>
            </w:r>
            <w:proofErr w:type="spellEnd"/>
            <w:r w:rsidRPr="00416E12">
              <w:rPr>
                <w:rFonts w:ascii="Sylfaen" w:hAnsi="Sylfaen" w:cs="Calibri"/>
                <w:sz w:val="20"/>
                <w:szCs w:val="20"/>
              </w:rPr>
              <w:t xml:space="preserve"> </w:t>
            </w:r>
            <w:proofErr w:type="spellStart"/>
            <w:r w:rsidRPr="00416E12">
              <w:rPr>
                <w:rFonts w:ascii="Sylfaen" w:hAnsi="Sylfaen" w:cs="Calibri"/>
                <w:sz w:val="20"/>
                <w:szCs w:val="20"/>
              </w:rPr>
              <w:t>საზღვარგარეთ</w:t>
            </w:r>
            <w:proofErr w:type="spellEnd"/>
            <w:r w:rsidRPr="00416E12">
              <w:rPr>
                <w:rFonts w:ascii="Sylfaen" w:hAnsi="Sylfaen" w:cs="Calibri"/>
                <w:sz w:val="20"/>
                <w:szCs w:val="20"/>
              </w:rPr>
              <w:t xml:space="preserve"> </w:t>
            </w:r>
            <w:proofErr w:type="spellStart"/>
            <w:r w:rsidRPr="00416E12">
              <w:rPr>
                <w:rFonts w:ascii="Sylfaen" w:hAnsi="Sylfaen" w:cs="Calibri"/>
                <w:sz w:val="20"/>
                <w:szCs w:val="20"/>
              </w:rPr>
              <w:t>კრიზისულ</w:t>
            </w:r>
            <w:proofErr w:type="spellEnd"/>
            <w:r w:rsidRPr="00416E12">
              <w:rPr>
                <w:rFonts w:ascii="Sylfaen" w:hAnsi="Sylfaen" w:cs="Calibri"/>
                <w:sz w:val="20"/>
                <w:szCs w:val="20"/>
              </w:rPr>
              <w:t xml:space="preserve"> </w:t>
            </w:r>
            <w:proofErr w:type="spellStart"/>
            <w:r w:rsidRPr="00416E12">
              <w:rPr>
                <w:rFonts w:ascii="Sylfaen" w:hAnsi="Sylfaen" w:cs="Calibri"/>
                <w:sz w:val="20"/>
                <w:szCs w:val="20"/>
              </w:rPr>
              <w:t>სიტუაციებში</w:t>
            </w:r>
            <w:proofErr w:type="spellEnd"/>
            <w:r>
              <w:rPr>
                <w:rFonts w:ascii="Sylfaen" w:hAnsi="Sylfaen" w:cs="Calibri"/>
                <w:sz w:val="20"/>
                <w:szCs w:val="20"/>
                <w:lang w:val="ka-GE"/>
              </w:rPr>
              <w:t xml:space="preserve"> </w:t>
            </w:r>
            <w:proofErr w:type="spellStart"/>
            <w:r w:rsidRPr="00416E12">
              <w:rPr>
                <w:rFonts w:ascii="Sylfaen" w:hAnsi="Sylfaen" w:cs="Calibri"/>
                <w:sz w:val="20"/>
                <w:szCs w:val="20"/>
              </w:rPr>
              <w:t>მოქმედების</w:t>
            </w:r>
            <w:proofErr w:type="spellEnd"/>
            <w:r w:rsidRPr="00416E12">
              <w:rPr>
                <w:rFonts w:ascii="Sylfaen" w:hAnsi="Sylfaen" w:cs="Calibri"/>
                <w:sz w:val="20"/>
                <w:szCs w:val="20"/>
              </w:rPr>
              <w:t xml:space="preserve"> </w:t>
            </w:r>
            <w:proofErr w:type="spellStart"/>
            <w:r w:rsidRPr="00416E12">
              <w:rPr>
                <w:rFonts w:ascii="Sylfaen" w:hAnsi="Sylfaen" w:cs="Calibri"/>
                <w:sz w:val="20"/>
                <w:szCs w:val="20"/>
              </w:rPr>
              <w:t>სახელმძღვანელო</w:t>
            </w:r>
            <w:proofErr w:type="spellEnd"/>
            <w:r>
              <w:rPr>
                <w:rFonts w:ascii="Sylfaen" w:hAnsi="Sylfaen" w:cs="Calibri"/>
                <w:sz w:val="20"/>
                <w:szCs w:val="20"/>
                <w:lang w:val="ka-GE"/>
              </w:rPr>
              <w:t xml:space="preserve"> დამტკიცდა საქართველოს საგარეო საქმეთა მინისტრის 2018 წლის 12 ივლისის N.01-170 ბრძანებით. სახელმძღვანელო ითვალისწინებს ადგილსამყოფელი ქვეყნების პროფილის და შესაძლო კრიზისულ სიტუაციებში მოქმედების</w:t>
            </w:r>
            <w:r>
              <w:rPr>
                <w:rFonts w:ascii="Sylfaen" w:hAnsi="Sylfaen" w:cs="Calibri"/>
                <w:sz w:val="20"/>
                <w:szCs w:val="20"/>
              </w:rPr>
              <w:t xml:space="preserve"> </w:t>
            </w:r>
            <w:r>
              <w:rPr>
                <w:rFonts w:ascii="Sylfaen" w:hAnsi="Sylfaen" w:cs="Calibri"/>
                <w:sz w:val="20"/>
                <w:szCs w:val="20"/>
                <w:lang w:val="ka-GE"/>
              </w:rPr>
              <w:t>სცენარების წინასწარ გაწერას.</w:t>
            </w:r>
          </w:p>
        </w:tc>
      </w:tr>
      <w:tr w:rsidR="00006621" w:rsidRPr="001005B4" w14:paraId="7A318838" w14:textId="77777777" w:rsidTr="000C7BF1">
        <w:trPr>
          <w:trHeight w:val="675"/>
        </w:trPr>
        <w:tc>
          <w:tcPr>
            <w:tcW w:w="1891" w:type="dxa"/>
            <w:shd w:val="clear" w:color="auto" w:fill="70AD47"/>
            <w:vAlign w:val="center"/>
          </w:tcPr>
          <w:p w14:paraId="1D883E5E" w14:textId="17E3F85D" w:rsidR="00006621" w:rsidRPr="001005B4" w:rsidRDefault="00006621" w:rsidP="001005B4">
            <w:pPr>
              <w:pStyle w:val="NoSpacing"/>
              <w:jc w:val="both"/>
              <w:rPr>
                <w:rFonts w:ascii="Sylfaen" w:hAnsi="Sylfaen" w:cs="Calibri"/>
                <w:b/>
                <w:sz w:val="20"/>
                <w:szCs w:val="20"/>
                <w:lang w:val="ka-GE"/>
              </w:rPr>
            </w:pPr>
            <w:r w:rsidRPr="001005B4">
              <w:rPr>
                <w:rFonts w:ascii="Sylfaen" w:hAnsi="Sylfaen" w:cs="Sylfaen"/>
                <w:b/>
                <w:sz w:val="20"/>
                <w:szCs w:val="20"/>
                <w:lang w:val="ka-GE"/>
              </w:rPr>
              <w:t>დადასტურების</w:t>
            </w:r>
            <w:r w:rsidRPr="001005B4">
              <w:rPr>
                <w:rFonts w:ascii="Sylfaen" w:hAnsi="Sylfaen" w:cs="Calibri"/>
                <w:b/>
                <w:sz w:val="20"/>
                <w:szCs w:val="20"/>
                <w:lang w:val="ka-GE"/>
              </w:rPr>
              <w:t xml:space="preserve"> </w:t>
            </w:r>
            <w:r w:rsidRPr="001005B4">
              <w:rPr>
                <w:rFonts w:ascii="Sylfaen" w:hAnsi="Sylfaen" w:cs="Sylfaen"/>
                <w:b/>
                <w:sz w:val="20"/>
                <w:szCs w:val="20"/>
                <w:lang w:val="ka-GE"/>
              </w:rPr>
              <w:t>წყარო</w:t>
            </w:r>
          </w:p>
        </w:tc>
        <w:tc>
          <w:tcPr>
            <w:tcW w:w="8455" w:type="dxa"/>
            <w:gridSpan w:val="4"/>
            <w:shd w:val="clear" w:color="auto" w:fill="E2EFD9"/>
            <w:vAlign w:val="center"/>
          </w:tcPr>
          <w:p w14:paraId="0ECD6F3F" w14:textId="4C6853C0" w:rsidR="00006621" w:rsidRPr="001005B4" w:rsidRDefault="00893718" w:rsidP="0041532B">
            <w:pPr>
              <w:pStyle w:val="NoSpacing"/>
              <w:jc w:val="both"/>
              <w:rPr>
                <w:rFonts w:ascii="Sylfaen" w:hAnsi="Sylfaen"/>
                <w:sz w:val="20"/>
                <w:szCs w:val="20"/>
                <w:lang w:val="ka-GE"/>
              </w:rPr>
            </w:pPr>
            <w:r w:rsidRPr="00893718">
              <w:rPr>
                <w:rFonts w:ascii="Sylfaen" w:hAnsi="Sylfaen"/>
                <w:sz w:val="20"/>
                <w:szCs w:val="20"/>
                <w:lang w:val="ka-GE"/>
              </w:rPr>
              <w:t>კრიზისულ სიტუაციებში მოქმედების სახელმძღვანელოები</w:t>
            </w:r>
          </w:p>
        </w:tc>
      </w:tr>
      <w:tr w:rsidR="00006621" w:rsidRPr="001005B4" w14:paraId="1ED21174" w14:textId="77777777" w:rsidTr="000C7BF1">
        <w:tc>
          <w:tcPr>
            <w:tcW w:w="1891" w:type="dxa"/>
            <w:shd w:val="clear" w:color="auto" w:fill="70AD47"/>
            <w:vAlign w:val="center"/>
          </w:tcPr>
          <w:p w14:paraId="5D80E089" w14:textId="1FBBB844" w:rsidR="00006621" w:rsidRPr="001005B4" w:rsidRDefault="00006621" w:rsidP="001005B4">
            <w:pPr>
              <w:pStyle w:val="NoSpacing"/>
              <w:jc w:val="both"/>
              <w:rPr>
                <w:rFonts w:ascii="Sylfaen" w:hAnsi="Sylfaen" w:cs="Calibri"/>
                <w:b/>
                <w:sz w:val="20"/>
                <w:szCs w:val="20"/>
                <w:lang w:val="ka-GE"/>
              </w:rPr>
            </w:pPr>
            <w:r w:rsidRPr="001005B4">
              <w:rPr>
                <w:rFonts w:ascii="Sylfaen" w:hAnsi="Sylfaen" w:cs="Sylfaen"/>
                <w:b/>
                <w:sz w:val="20"/>
                <w:szCs w:val="20"/>
                <w:lang w:val="ka-GE"/>
              </w:rPr>
              <w:t>მონაცემების</w:t>
            </w:r>
            <w:r w:rsidRPr="001005B4">
              <w:rPr>
                <w:rFonts w:ascii="Sylfaen" w:hAnsi="Sylfaen" w:cs="Calibri"/>
                <w:b/>
                <w:sz w:val="20"/>
                <w:szCs w:val="20"/>
                <w:lang w:val="ka-GE"/>
              </w:rPr>
              <w:t xml:space="preserve"> </w:t>
            </w:r>
            <w:r w:rsidRPr="001005B4">
              <w:rPr>
                <w:rFonts w:ascii="Sylfaen" w:hAnsi="Sylfaen" w:cs="Sylfaen"/>
                <w:b/>
                <w:sz w:val="20"/>
                <w:szCs w:val="20"/>
                <w:lang w:val="ka-GE"/>
              </w:rPr>
              <w:t>შეგროვებაზე</w:t>
            </w:r>
            <w:r w:rsidRPr="001005B4">
              <w:rPr>
                <w:rFonts w:ascii="Sylfaen" w:hAnsi="Sylfaen" w:cs="Calibri"/>
                <w:b/>
                <w:sz w:val="20"/>
                <w:szCs w:val="20"/>
                <w:lang w:val="ka-GE"/>
              </w:rPr>
              <w:t xml:space="preserve"> </w:t>
            </w:r>
            <w:r w:rsidRPr="001005B4">
              <w:rPr>
                <w:rFonts w:ascii="Sylfaen" w:hAnsi="Sylfaen" w:cs="Sylfaen"/>
                <w:b/>
                <w:sz w:val="20"/>
                <w:szCs w:val="20"/>
                <w:lang w:val="ka-GE"/>
              </w:rPr>
              <w:t>პასუხისმგებელი</w:t>
            </w:r>
            <w:r w:rsidRPr="001005B4">
              <w:rPr>
                <w:rFonts w:ascii="Sylfaen" w:hAnsi="Sylfaen" w:cs="Calibri"/>
                <w:b/>
                <w:sz w:val="20"/>
                <w:szCs w:val="20"/>
                <w:lang w:val="ka-GE"/>
              </w:rPr>
              <w:t xml:space="preserve"> </w:t>
            </w:r>
            <w:r w:rsidRPr="001005B4">
              <w:rPr>
                <w:rFonts w:ascii="Sylfaen" w:hAnsi="Sylfaen" w:cs="Sylfaen"/>
                <w:b/>
                <w:sz w:val="20"/>
                <w:szCs w:val="20"/>
                <w:lang w:val="ka-GE"/>
              </w:rPr>
              <w:t>უწყება</w:t>
            </w:r>
          </w:p>
        </w:tc>
        <w:tc>
          <w:tcPr>
            <w:tcW w:w="8455" w:type="dxa"/>
            <w:gridSpan w:val="4"/>
            <w:shd w:val="clear" w:color="auto" w:fill="E2EFD9"/>
            <w:vAlign w:val="center"/>
          </w:tcPr>
          <w:p w14:paraId="3432E042" w14:textId="79285C77" w:rsidR="00006621" w:rsidRPr="001005B4" w:rsidRDefault="0041532B" w:rsidP="001005B4">
            <w:pPr>
              <w:pStyle w:val="NoSpacing"/>
              <w:jc w:val="both"/>
              <w:rPr>
                <w:rFonts w:ascii="Sylfaen" w:hAnsi="Sylfaen"/>
                <w:color w:val="FF0000"/>
                <w:sz w:val="20"/>
                <w:szCs w:val="20"/>
                <w:lang w:val="ka-GE"/>
              </w:rPr>
            </w:pPr>
            <w:r>
              <w:rPr>
                <w:rFonts w:ascii="Sylfaen" w:hAnsi="Sylfaen" w:cs="Sylfaen"/>
                <w:sz w:val="20"/>
                <w:szCs w:val="20"/>
                <w:lang w:val="ka-GE"/>
              </w:rPr>
              <w:t xml:space="preserve">საქართველოს </w:t>
            </w:r>
            <w:r w:rsidR="00C573BD" w:rsidRPr="001005B4">
              <w:rPr>
                <w:rFonts w:ascii="Sylfaen" w:hAnsi="Sylfaen" w:cs="Sylfaen"/>
                <w:sz w:val="20"/>
                <w:szCs w:val="20"/>
                <w:lang w:val="ka-GE"/>
              </w:rPr>
              <w:t>საგარეო</w:t>
            </w:r>
            <w:r w:rsidR="00C573BD" w:rsidRPr="001005B4">
              <w:rPr>
                <w:rFonts w:ascii="Sylfaen" w:hAnsi="Sylfaen"/>
                <w:sz w:val="20"/>
                <w:szCs w:val="20"/>
                <w:lang w:val="ka-GE"/>
              </w:rPr>
              <w:t xml:space="preserve"> </w:t>
            </w:r>
            <w:r w:rsidR="00C573BD" w:rsidRPr="001005B4">
              <w:rPr>
                <w:rFonts w:ascii="Sylfaen" w:hAnsi="Sylfaen" w:cs="Sylfaen"/>
                <w:sz w:val="20"/>
                <w:szCs w:val="20"/>
                <w:lang w:val="ka-GE"/>
              </w:rPr>
              <w:t>საქმეთა</w:t>
            </w:r>
            <w:r w:rsidR="00C573BD" w:rsidRPr="001005B4">
              <w:rPr>
                <w:rFonts w:ascii="Sylfaen" w:hAnsi="Sylfaen"/>
                <w:sz w:val="20"/>
                <w:szCs w:val="20"/>
                <w:lang w:val="ka-GE"/>
              </w:rPr>
              <w:t xml:space="preserve"> </w:t>
            </w:r>
            <w:r w:rsidR="00C573BD" w:rsidRPr="001005B4">
              <w:rPr>
                <w:rFonts w:ascii="Sylfaen" w:hAnsi="Sylfaen" w:cs="Sylfaen"/>
                <w:sz w:val="20"/>
                <w:szCs w:val="20"/>
                <w:lang w:val="ka-GE"/>
              </w:rPr>
              <w:t>სამინისტრო</w:t>
            </w:r>
          </w:p>
        </w:tc>
      </w:tr>
      <w:tr w:rsidR="00006621" w:rsidRPr="001005B4" w14:paraId="56A6673A" w14:textId="77777777" w:rsidTr="000C7BF1">
        <w:tc>
          <w:tcPr>
            <w:tcW w:w="1891" w:type="dxa"/>
            <w:shd w:val="clear" w:color="auto" w:fill="70AD47"/>
            <w:vAlign w:val="center"/>
          </w:tcPr>
          <w:p w14:paraId="7BF461EF" w14:textId="7F98D02E" w:rsidR="00006621" w:rsidRPr="001005B4" w:rsidRDefault="00006621" w:rsidP="001005B4">
            <w:pPr>
              <w:pStyle w:val="NoSpacing"/>
              <w:jc w:val="both"/>
              <w:rPr>
                <w:rFonts w:ascii="Sylfaen" w:hAnsi="Sylfaen" w:cs="Calibri"/>
                <w:b/>
                <w:sz w:val="20"/>
                <w:szCs w:val="20"/>
                <w:lang w:val="ka-GE"/>
              </w:rPr>
            </w:pPr>
            <w:r w:rsidRPr="001005B4">
              <w:rPr>
                <w:rFonts w:ascii="Sylfaen" w:hAnsi="Sylfaen" w:cs="Sylfaen"/>
                <w:b/>
                <w:sz w:val="20"/>
                <w:szCs w:val="20"/>
                <w:lang w:val="ka-GE"/>
              </w:rPr>
              <w:t>მონაცემების</w:t>
            </w:r>
            <w:r w:rsidRPr="001005B4">
              <w:rPr>
                <w:rFonts w:ascii="Sylfaen" w:hAnsi="Sylfaen" w:cs="Calibri"/>
                <w:b/>
                <w:sz w:val="20"/>
                <w:szCs w:val="20"/>
                <w:lang w:val="ka-GE"/>
              </w:rPr>
              <w:t xml:space="preserve"> </w:t>
            </w:r>
            <w:r w:rsidRPr="001005B4">
              <w:rPr>
                <w:rFonts w:ascii="Sylfaen" w:hAnsi="Sylfaen" w:cs="Sylfaen"/>
                <w:b/>
                <w:sz w:val="20"/>
                <w:szCs w:val="20"/>
                <w:lang w:val="ka-GE"/>
              </w:rPr>
              <w:t>შეგროვების</w:t>
            </w:r>
            <w:r w:rsidRPr="001005B4">
              <w:rPr>
                <w:rFonts w:ascii="Sylfaen" w:hAnsi="Sylfaen" w:cs="Calibri"/>
                <w:b/>
                <w:sz w:val="20"/>
                <w:szCs w:val="20"/>
                <w:lang w:val="ka-GE"/>
              </w:rPr>
              <w:t xml:space="preserve"> </w:t>
            </w:r>
            <w:r w:rsidRPr="001005B4">
              <w:rPr>
                <w:rFonts w:ascii="Sylfaen" w:hAnsi="Sylfaen" w:cs="Sylfaen"/>
                <w:b/>
                <w:sz w:val="20"/>
                <w:szCs w:val="20"/>
                <w:lang w:val="ka-GE"/>
              </w:rPr>
              <w:t>სიხშირე</w:t>
            </w:r>
          </w:p>
        </w:tc>
        <w:tc>
          <w:tcPr>
            <w:tcW w:w="8455" w:type="dxa"/>
            <w:gridSpan w:val="4"/>
            <w:shd w:val="clear" w:color="auto" w:fill="E2EFD9"/>
            <w:vAlign w:val="center"/>
          </w:tcPr>
          <w:p w14:paraId="695E0303" w14:textId="25590B54" w:rsidR="00006621" w:rsidRPr="001005B4" w:rsidRDefault="00A701E4" w:rsidP="001005B4">
            <w:pPr>
              <w:pStyle w:val="NoSpacing"/>
              <w:jc w:val="both"/>
              <w:rPr>
                <w:rFonts w:ascii="Sylfaen" w:hAnsi="Sylfaen"/>
                <w:color w:val="FF0000"/>
                <w:sz w:val="20"/>
                <w:szCs w:val="20"/>
                <w:lang w:val="ka-GE"/>
              </w:rPr>
            </w:pPr>
            <w:r w:rsidRPr="00B7281F">
              <w:rPr>
                <w:rFonts w:ascii="Sylfaen" w:hAnsi="Sylfaen" w:cs="Sylfaen"/>
                <w:sz w:val="20"/>
                <w:szCs w:val="20"/>
                <w:lang w:val="ka-GE"/>
              </w:rPr>
              <w:t>წელიწადში ერთხელ</w:t>
            </w:r>
          </w:p>
        </w:tc>
      </w:tr>
      <w:tr w:rsidR="00006621" w:rsidRPr="001005B4" w14:paraId="1BC6E82C" w14:textId="77777777" w:rsidTr="000C7BF1">
        <w:tc>
          <w:tcPr>
            <w:tcW w:w="1891" w:type="dxa"/>
            <w:shd w:val="clear" w:color="auto" w:fill="70AD47"/>
            <w:vAlign w:val="center"/>
          </w:tcPr>
          <w:p w14:paraId="48D2ED71" w14:textId="24777FDB" w:rsidR="00006621" w:rsidRPr="001005B4" w:rsidRDefault="00006621" w:rsidP="001005B4">
            <w:pPr>
              <w:pStyle w:val="NoSpacing"/>
              <w:jc w:val="both"/>
              <w:rPr>
                <w:rFonts w:ascii="Sylfaen" w:hAnsi="Sylfaen" w:cs="Calibri"/>
                <w:b/>
                <w:sz w:val="20"/>
                <w:szCs w:val="20"/>
                <w:lang w:val="ka-GE"/>
              </w:rPr>
            </w:pPr>
            <w:r w:rsidRPr="001005B4">
              <w:rPr>
                <w:rFonts w:ascii="Sylfaen" w:hAnsi="Sylfaen" w:cs="Sylfaen"/>
                <w:b/>
                <w:sz w:val="20"/>
                <w:szCs w:val="20"/>
                <w:lang w:val="ka-GE"/>
              </w:rPr>
              <w:t>მეთოდოლოგია</w:t>
            </w:r>
          </w:p>
        </w:tc>
        <w:tc>
          <w:tcPr>
            <w:tcW w:w="8455" w:type="dxa"/>
            <w:gridSpan w:val="4"/>
            <w:shd w:val="clear" w:color="auto" w:fill="E2EFD9"/>
            <w:vAlign w:val="center"/>
          </w:tcPr>
          <w:p w14:paraId="5EEBEBEE" w14:textId="7959F8E6" w:rsidR="00006621" w:rsidRPr="001005B4" w:rsidRDefault="00A701E4" w:rsidP="001005B4">
            <w:pPr>
              <w:pStyle w:val="NoSpacing"/>
              <w:jc w:val="both"/>
              <w:rPr>
                <w:rFonts w:ascii="Sylfaen" w:hAnsi="Sylfaen"/>
                <w:sz w:val="20"/>
                <w:szCs w:val="20"/>
              </w:rPr>
            </w:pPr>
            <w:r>
              <w:rPr>
                <w:rFonts w:ascii="Sylfaen" w:hAnsi="Sylfaen"/>
                <w:sz w:val="20"/>
                <w:szCs w:val="20"/>
                <w:lang w:val="ka-GE"/>
              </w:rPr>
              <w:t>სამიზნე მაჩვენებლებში მითითებული რაოდენობრივი მონაცემების განსაზღვრა მოხდება შემდეგნაირად: დადგინდება კონკრეტული წლისთვის საზღვარგარეთ საქართველოს დიპლომატიური მისიების საერთო რაოდენობისა და იმ მისიების რაოდენობის პროცენტული თანაფარდობა, რომელთაც შედგენილი აქვთ კრიზისულ სიტუაციებში მოქმედების სახელმძღვანელო. სახელმძღვანელოების შედგენის შესახებ ინფორმაცია აღირიცხება საგარეო საქმეთა სამინისტროსთვის წარდგენილი დოკუმენტების ასლის საფუძველზე.</w:t>
            </w:r>
          </w:p>
        </w:tc>
      </w:tr>
      <w:tr w:rsidR="00006621" w:rsidRPr="001005B4" w14:paraId="10B5EC36" w14:textId="77777777" w:rsidTr="000C7BF1">
        <w:trPr>
          <w:trHeight w:val="283"/>
        </w:trPr>
        <w:tc>
          <w:tcPr>
            <w:tcW w:w="1891" w:type="dxa"/>
            <w:vMerge w:val="restart"/>
            <w:shd w:val="clear" w:color="auto" w:fill="70AD47"/>
            <w:vAlign w:val="center"/>
          </w:tcPr>
          <w:p w14:paraId="38C5AA3D" w14:textId="1770B3E0" w:rsidR="00006621" w:rsidRPr="001005B4" w:rsidRDefault="00006621" w:rsidP="001005B4">
            <w:pPr>
              <w:pStyle w:val="NoSpacing"/>
              <w:jc w:val="both"/>
              <w:rPr>
                <w:rFonts w:ascii="Sylfaen" w:hAnsi="Sylfaen" w:cs="Calibri"/>
                <w:b/>
                <w:bCs/>
                <w:sz w:val="20"/>
                <w:szCs w:val="20"/>
                <w:lang w:val="ka-GE"/>
              </w:rPr>
            </w:pPr>
            <w:r w:rsidRPr="001005B4">
              <w:rPr>
                <w:rFonts w:ascii="Sylfaen" w:hAnsi="Sylfaen" w:cs="Sylfaen"/>
                <w:b/>
                <w:sz w:val="20"/>
                <w:szCs w:val="20"/>
                <w:lang w:val="ka-GE"/>
              </w:rPr>
              <w:t>ინდიკატორის</w:t>
            </w:r>
            <w:r w:rsidRPr="001005B4">
              <w:rPr>
                <w:rFonts w:ascii="Sylfaen" w:hAnsi="Sylfaen" w:cs="Calibri"/>
                <w:b/>
                <w:sz w:val="20"/>
                <w:szCs w:val="20"/>
                <w:lang w:val="ka-GE"/>
              </w:rPr>
              <w:t xml:space="preserve"> </w:t>
            </w:r>
            <w:r w:rsidRPr="001005B4">
              <w:rPr>
                <w:rFonts w:ascii="Sylfaen" w:hAnsi="Sylfaen" w:cs="Sylfaen"/>
                <w:b/>
                <w:sz w:val="20"/>
                <w:szCs w:val="20"/>
                <w:lang w:val="ka-GE"/>
              </w:rPr>
              <w:t>მაჩვენებლები</w:t>
            </w:r>
          </w:p>
        </w:tc>
        <w:tc>
          <w:tcPr>
            <w:tcW w:w="1480" w:type="dxa"/>
            <w:vMerge w:val="restart"/>
            <w:shd w:val="clear" w:color="auto" w:fill="70AD47"/>
            <w:vAlign w:val="center"/>
          </w:tcPr>
          <w:p w14:paraId="1220C03A" w14:textId="77777777" w:rsidR="00006621" w:rsidRPr="001005B4" w:rsidRDefault="00006621" w:rsidP="001005B4">
            <w:pPr>
              <w:spacing w:beforeLines="60" w:before="144" w:after="0" w:line="240" w:lineRule="auto"/>
              <w:jc w:val="both"/>
              <w:rPr>
                <w:rFonts w:ascii="Sylfaen" w:hAnsi="Sylfaen" w:cs="Calibri"/>
                <w:b/>
                <w:color w:val="000000"/>
                <w:sz w:val="20"/>
                <w:szCs w:val="20"/>
                <w:lang w:val="ka-GE"/>
              </w:rPr>
            </w:pPr>
          </w:p>
        </w:tc>
        <w:tc>
          <w:tcPr>
            <w:tcW w:w="2788" w:type="dxa"/>
            <w:vMerge w:val="restart"/>
            <w:shd w:val="clear" w:color="auto" w:fill="70AD47"/>
            <w:vAlign w:val="center"/>
          </w:tcPr>
          <w:p w14:paraId="0D7B314A" w14:textId="7D884664" w:rsidR="00006621" w:rsidRPr="001005B4" w:rsidRDefault="00006621" w:rsidP="001005B4">
            <w:pPr>
              <w:spacing w:beforeLines="60" w:before="144" w:after="0" w:line="240" w:lineRule="auto"/>
              <w:jc w:val="both"/>
              <w:rPr>
                <w:rFonts w:ascii="Sylfaen" w:hAnsi="Sylfaen" w:cs="Calibri"/>
                <w:b/>
                <w:color w:val="000000"/>
                <w:sz w:val="20"/>
                <w:szCs w:val="20"/>
                <w:lang w:val="ka-GE"/>
              </w:rPr>
            </w:pPr>
            <w:r w:rsidRPr="001005B4">
              <w:rPr>
                <w:rFonts w:ascii="Sylfaen" w:hAnsi="Sylfaen" w:cs="Sylfaen"/>
                <w:b/>
                <w:color w:val="000000"/>
                <w:sz w:val="20"/>
                <w:szCs w:val="20"/>
                <w:lang w:val="ka-GE"/>
              </w:rPr>
              <w:t>საბაზისო</w:t>
            </w:r>
            <w:r w:rsidRPr="001005B4">
              <w:rPr>
                <w:rFonts w:ascii="Sylfaen" w:hAnsi="Sylfaen" w:cs="Calibri"/>
                <w:b/>
                <w:color w:val="000000"/>
                <w:sz w:val="20"/>
                <w:szCs w:val="20"/>
                <w:lang w:val="ka-GE"/>
              </w:rPr>
              <w:t xml:space="preserve"> </w:t>
            </w:r>
          </w:p>
        </w:tc>
        <w:tc>
          <w:tcPr>
            <w:tcW w:w="4187" w:type="dxa"/>
            <w:gridSpan w:val="2"/>
            <w:shd w:val="clear" w:color="auto" w:fill="70AD47"/>
          </w:tcPr>
          <w:p w14:paraId="4A1E8A8C" w14:textId="73ED5B52" w:rsidR="00006621" w:rsidRPr="001005B4" w:rsidRDefault="00006621" w:rsidP="001005B4">
            <w:pPr>
              <w:spacing w:beforeLines="60" w:before="144" w:after="0" w:line="240" w:lineRule="auto"/>
              <w:jc w:val="both"/>
              <w:rPr>
                <w:rFonts w:ascii="Sylfaen" w:hAnsi="Sylfaen" w:cs="Calibri"/>
                <w:b/>
                <w:color w:val="000000"/>
                <w:sz w:val="20"/>
                <w:szCs w:val="20"/>
                <w:lang w:val="ka-GE"/>
              </w:rPr>
            </w:pPr>
            <w:r w:rsidRPr="001005B4">
              <w:rPr>
                <w:rFonts w:ascii="Sylfaen" w:hAnsi="Sylfaen" w:cs="Sylfaen"/>
                <w:b/>
                <w:color w:val="000000"/>
                <w:sz w:val="20"/>
                <w:szCs w:val="20"/>
                <w:lang w:val="ka-GE"/>
              </w:rPr>
              <w:t>სამიზნე</w:t>
            </w:r>
            <w:r w:rsidRPr="001005B4">
              <w:rPr>
                <w:rFonts w:ascii="Sylfaen" w:hAnsi="Sylfaen" w:cs="Calibri"/>
                <w:b/>
                <w:color w:val="000000"/>
                <w:sz w:val="20"/>
                <w:szCs w:val="20"/>
                <w:lang w:val="ka-GE"/>
              </w:rPr>
              <w:t xml:space="preserve"> </w:t>
            </w:r>
          </w:p>
        </w:tc>
      </w:tr>
      <w:tr w:rsidR="00006621" w:rsidRPr="001005B4" w14:paraId="57EC15EE" w14:textId="77777777" w:rsidTr="000C7BF1">
        <w:trPr>
          <w:trHeight w:val="416"/>
        </w:trPr>
        <w:tc>
          <w:tcPr>
            <w:tcW w:w="1891" w:type="dxa"/>
            <w:vMerge/>
            <w:shd w:val="clear" w:color="auto" w:fill="70AD47"/>
            <w:vAlign w:val="center"/>
          </w:tcPr>
          <w:p w14:paraId="2E3394CE" w14:textId="77777777" w:rsidR="00006621" w:rsidRPr="001005B4" w:rsidRDefault="00006621" w:rsidP="001005B4">
            <w:pPr>
              <w:spacing w:beforeLines="60" w:before="144" w:after="0" w:line="240" w:lineRule="auto"/>
              <w:jc w:val="both"/>
              <w:rPr>
                <w:rFonts w:ascii="Sylfaen" w:hAnsi="Sylfaen" w:cs="Calibri"/>
                <w:b/>
                <w:color w:val="000000"/>
                <w:sz w:val="20"/>
                <w:szCs w:val="20"/>
                <w:lang w:val="ka-GE"/>
              </w:rPr>
            </w:pPr>
          </w:p>
        </w:tc>
        <w:tc>
          <w:tcPr>
            <w:tcW w:w="1480" w:type="dxa"/>
            <w:vMerge/>
            <w:shd w:val="clear" w:color="auto" w:fill="70AD47"/>
            <w:vAlign w:val="center"/>
          </w:tcPr>
          <w:p w14:paraId="0BE07DBA" w14:textId="77777777" w:rsidR="00006621" w:rsidRPr="001005B4" w:rsidRDefault="00006621" w:rsidP="001005B4">
            <w:pPr>
              <w:spacing w:beforeLines="60" w:before="144" w:after="0" w:line="240" w:lineRule="auto"/>
              <w:jc w:val="both"/>
              <w:rPr>
                <w:rFonts w:ascii="Sylfaen" w:hAnsi="Sylfaen" w:cs="Calibri"/>
                <w:b/>
                <w:color w:val="000000"/>
                <w:sz w:val="20"/>
                <w:szCs w:val="20"/>
                <w:lang w:val="ka-GE"/>
              </w:rPr>
            </w:pPr>
          </w:p>
        </w:tc>
        <w:tc>
          <w:tcPr>
            <w:tcW w:w="2788" w:type="dxa"/>
            <w:vMerge/>
            <w:shd w:val="clear" w:color="auto" w:fill="70AD47"/>
            <w:vAlign w:val="center"/>
          </w:tcPr>
          <w:p w14:paraId="3E4408B6" w14:textId="77777777" w:rsidR="00006621" w:rsidRPr="001005B4" w:rsidRDefault="00006621" w:rsidP="001005B4">
            <w:pPr>
              <w:spacing w:beforeLines="60" w:before="144" w:after="0" w:line="240" w:lineRule="auto"/>
              <w:jc w:val="both"/>
              <w:rPr>
                <w:rFonts w:ascii="Sylfaen" w:hAnsi="Sylfaen" w:cs="Calibri"/>
                <w:b/>
                <w:color w:val="000000"/>
                <w:sz w:val="20"/>
                <w:szCs w:val="20"/>
                <w:lang w:val="ka-GE"/>
              </w:rPr>
            </w:pPr>
          </w:p>
        </w:tc>
        <w:tc>
          <w:tcPr>
            <w:tcW w:w="2002" w:type="dxa"/>
            <w:shd w:val="clear" w:color="auto" w:fill="70AD47"/>
            <w:vAlign w:val="center"/>
          </w:tcPr>
          <w:p w14:paraId="530EF42D" w14:textId="70017192" w:rsidR="00006621" w:rsidRPr="001005B4" w:rsidRDefault="00006621" w:rsidP="001005B4">
            <w:pPr>
              <w:spacing w:beforeLines="60" w:before="144" w:after="0" w:line="240" w:lineRule="auto"/>
              <w:jc w:val="both"/>
              <w:rPr>
                <w:rFonts w:ascii="Sylfaen" w:hAnsi="Sylfaen" w:cs="Calibri"/>
                <w:b/>
                <w:color w:val="000000"/>
                <w:sz w:val="20"/>
                <w:szCs w:val="20"/>
                <w:lang w:val="ka-GE"/>
              </w:rPr>
            </w:pPr>
            <w:r w:rsidRPr="001005B4">
              <w:rPr>
                <w:rFonts w:ascii="Sylfaen" w:hAnsi="Sylfaen" w:cs="Sylfaen"/>
                <w:b/>
                <w:color w:val="000000"/>
                <w:sz w:val="20"/>
                <w:szCs w:val="20"/>
                <w:lang w:val="ka-GE"/>
              </w:rPr>
              <w:t>შუალედური</w:t>
            </w:r>
            <w:r w:rsidRPr="001005B4">
              <w:rPr>
                <w:rFonts w:ascii="Sylfaen" w:hAnsi="Sylfaen" w:cs="Calibri"/>
                <w:b/>
                <w:color w:val="000000"/>
                <w:sz w:val="20"/>
                <w:szCs w:val="20"/>
                <w:lang w:val="ka-GE"/>
              </w:rPr>
              <w:t xml:space="preserve"> </w:t>
            </w:r>
          </w:p>
        </w:tc>
        <w:tc>
          <w:tcPr>
            <w:tcW w:w="2185" w:type="dxa"/>
            <w:shd w:val="clear" w:color="auto" w:fill="70AD47"/>
            <w:vAlign w:val="center"/>
          </w:tcPr>
          <w:p w14:paraId="25AF7A1B" w14:textId="0792000B" w:rsidR="00006621" w:rsidRPr="001005B4" w:rsidRDefault="00006621" w:rsidP="001005B4">
            <w:pPr>
              <w:spacing w:beforeLines="60" w:before="144" w:after="0" w:line="240" w:lineRule="auto"/>
              <w:jc w:val="both"/>
              <w:rPr>
                <w:rFonts w:ascii="Sylfaen" w:hAnsi="Sylfaen" w:cs="Calibri"/>
                <w:b/>
                <w:color w:val="000000"/>
                <w:sz w:val="20"/>
                <w:szCs w:val="20"/>
                <w:lang w:val="ka-GE"/>
              </w:rPr>
            </w:pPr>
            <w:r w:rsidRPr="001005B4">
              <w:rPr>
                <w:rFonts w:ascii="Sylfaen" w:hAnsi="Sylfaen" w:cs="Sylfaen"/>
                <w:b/>
                <w:color w:val="000000"/>
                <w:sz w:val="20"/>
                <w:szCs w:val="20"/>
                <w:lang w:val="ka-GE"/>
              </w:rPr>
              <w:t>საბოლოო</w:t>
            </w:r>
          </w:p>
        </w:tc>
      </w:tr>
      <w:tr w:rsidR="00006621" w:rsidRPr="001005B4" w14:paraId="05E271D3" w14:textId="77777777" w:rsidTr="000C7BF1">
        <w:trPr>
          <w:trHeight w:val="548"/>
        </w:trPr>
        <w:tc>
          <w:tcPr>
            <w:tcW w:w="1891" w:type="dxa"/>
            <w:vMerge/>
            <w:shd w:val="clear" w:color="auto" w:fill="70AD47"/>
            <w:vAlign w:val="center"/>
          </w:tcPr>
          <w:p w14:paraId="1712272D" w14:textId="77777777" w:rsidR="00006621" w:rsidRPr="001005B4" w:rsidRDefault="00006621" w:rsidP="001005B4">
            <w:pPr>
              <w:spacing w:beforeLines="60" w:before="144" w:after="0" w:line="240" w:lineRule="auto"/>
              <w:jc w:val="both"/>
              <w:rPr>
                <w:rFonts w:ascii="Sylfaen" w:hAnsi="Sylfaen" w:cs="Calibri"/>
                <w:b/>
                <w:bCs/>
                <w:color w:val="000000"/>
                <w:sz w:val="20"/>
                <w:szCs w:val="20"/>
                <w:lang w:val="ka-GE"/>
              </w:rPr>
            </w:pPr>
          </w:p>
        </w:tc>
        <w:tc>
          <w:tcPr>
            <w:tcW w:w="1480" w:type="dxa"/>
            <w:shd w:val="clear" w:color="auto" w:fill="70AD47"/>
            <w:vAlign w:val="center"/>
          </w:tcPr>
          <w:p w14:paraId="2E75A96A" w14:textId="21E58767" w:rsidR="00006621" w:rsidRPr="001005B4" w:rsidRDefault="00006621" w:rsidP="001005B4">
            <w:pPr>
              <w:spacing w:beforeLines="60" w:before="144" w:line="240" w:lineRule="auto"/>
              <w:jc w:val="both"/>
              <w:rPr>
                <w:rFonts w:ascii="Sylfaen" w:hAnsi="Sylfaen" w:cs="Calibri"/>
                <w:b/>
                <w:color w:val="000000"/>
                <w:sz w:val="20"/>
                <w:szCs w:val="20"/>
                <w:lang w:val="ka-GE"/>
              </w:rPr>
            </w:pPr>
            <w:r w:rsidRPr="001005B4">
              <w:rPr>
                <w:rFonts w:ascii="Sylfaen" w:hAnsi="Sylfaen" w:cs="Sylfaen"/>
                <w:b/>
                <w:color w:val="000000"/>
                <w:sz w:val="20"/>
                <w:szCs w:val="20"/>
                <w:lang w:val="ka-GE"/>
              </w:rPr>
              <w:t>წელი</w:t>
            </w:r>
            <w:r w:rsidRPr="001005B4">
              <w:rPr>
                <w:rFonts w:ascii="Sylfaen" w:hAnsi="Sylfaen" w:cs="Calibri"/>
                <w:b/>
                <w:color w:val="000000"/>
                <w:sz w:val="20"/>
                <w:szCs w:val="20"/>
                <w:lang w:val="ka-GE"/>
              </w:rPr>
              <w:t xml:space="preserve"> </w:t>
            </w:r>
          </w:p>
        </w:tc>
        <w:tc>
          <w:tcPr>
            <w:tcW w:w="2788" w:type="dxa"/>
            <w:shd w:val="clear" w:color="auto" w:fill="E2EFD9"/>
            <w:vAlign w:val="center"/>
          </w:tcPr>
          <w:p w14:paraId="72F10698" w14:textId="276BB86E" w:rsidR="00006621" w:rsidRPr="001005B4" w:rsidRDefault="00006621" w:rsidP="001005B4">
            <w:pPr>
              <w:spacing w:beforeLines="60" w:before="144" w:after="60" w:line="240" w:lineRule="auto"/>
              <w:jc w:val="both"/>
              <w:rPr>
                <w:rFonts w:ascii="Sylfaen" w:hAnsi="Sylfaen" w:cs="Calibri"/>
                <w:b/>
                <w:color w:val="FF0000"/>
                <w:sz w:val="20"/>
                <w:szCs w:val="20"/>
              </w:rPr>
            </w:pPr>
            <w:r w:rsidRPr="001005B4">
              <w:rPr>
                <w:rFonts w:ascii="Sylfaen" w:hAnsi="Sylfaen" w:cstheme="minorHAnsi"/>
                <w:sz w:val="20"/>
                <w:szCs w:val="20"/>
                <w:lang w:val="ka-GE"/>
              </w:rPr>
              <w:t>2020</w:t>
            </w:r>
          </w:p>
        </w:tc>
        <w:tc>
          <w:tcPr>
            <w:tcW w:w="2002" w:type="dxa"/>
            <w:shd w:val="clear" w:color="auto" w:fill="E2EFD9"/>
            <w:vAlign w:val="center"/>
          </w:tcPr>
          <w:p w14:paraId="2396F32D" w14:textId="59C15323" w:rsidR="00006621" w:rsidRPr="001005B4" w:rsidRDefault="00893718" w:rsidP="001005B4">
            <w:pPr>
              <w:spacing w:beforeLines="60" w:before="144" w:after="60" w:line="240" w:lineRule="auto"/>
              <w:jc w:val="both"/>
              <w:rPr>
                <w:rFonts w:ascii="Sylfaen" w:hAnsi="Sylfaen" w:cs="Calibri"/>
                <w:b/>
                <w:color w:val="FF0000"/>
                <w:sz w:val="20"/>
                <w:szCs w:val="20"/>
              </w:rPr>
            </w:pPr>
            <w:r>
              <w:rPr>
                <w:rFonts w:ascii="Sylfaen" w:hAnsi="Sylfaen" w:cstheme="minorHAnsi"/>
                <w:sz w:val="20"/>
                <w:szCs w:val="20"/>
                <w:lang w:val="ka-GE"/>
              </w:rPr>
              <w:t>2023</w:t>
            </w:r>
          </w:p>
        </w:tc>
        <w:tc>
          <w:tcPr>
            <w:tcW w:w="2185" w:type="dxa"/>
            <w:shd w:val="clear" w:color="auto" w:fill="E2EFD9"/>
            <w:vAlign w:val="center"/>
          </w:tcPr>
          <w:p w14:paraId="70FBC5DC" w14:textId="432792CD" w:rsidR="00006621" w:rsidRPr="001005B4" w:rsidRDefault="00893718" w:rsidP="001005B4">
            <w:pPr>
              <w:spacing w:beforeLines="60" w:before="144" w:after="60" w:line="240" w:lineRule="auto"/>
              <w:jc w:val="both"/>
              <w:rPr>
                <w:rFonts w:ascii="Sylfaen" w:hAnsi="Sylfaen" w:cs="Calibri"/>
                <w:b/>
                <w:color w:val="FF0000"/>
                <w:sz w:val="20"/>
                <w:szCs w:val="20"/>
              </w:rPr>
            </w:pPr>
            <w:r>
              <w:rPr>
                <w:rFonts w:ascii="Sylfaen" w:hAnsi="Sylfaen" w:cstheme="minorHAnsi"/>
                <w:sz w:val="20"/>
                <w:szCs w:val="20"/>
                <w:lang w:val="ka-GE"/>
              </w:rPr>
              <w:t>2025</w:t>
            </w:r>
          </w:p>
        </w:tc>
      </w:tr>
      <w:tr w:rsidR="00893718" w:rsidRPr="001005B4" w14:paraId="05C6FC57" w14:textId="77777777" w:rsidTr="000C7BF1">
        <w:trPr>
          <w:trHeight w:val="665"/>
        </w:trPr>
        <w:tc>
          <w:tcPr>
            <w:tcW w:w="1891" w:type="dxa"/>
            <w:vMerge/>
            <w:shd w:val="clear" w:color="auto" w:fill="70AD47"/>
            <w:vAlign w:val="center"/>
          </w:tcPr>
          <w:p w14:paraId="5B356A84" w14:textId="77777777" w:rsidR="00893718" w:rsidRPr="001005B4" w:rsidRDefault="00893718" w:rsidP="00893718">
            <w:pPr>
              <w:spacing w:beforeLines="60" w:before="144" w:after="0" w:line="240" w:lineRule="auto"/>
              <w:jc w:val="both"/>
              <w:rPr>
                <w:rFonts w:ascii="Sylfaen" w:hAnsi="Sylfaen" w:cs="Calibri"/>
                <w:b/>
                <w:bCs/>
                <w:color w:val="000000"/>
                <w:sz w:val="20"/>
                <w:szCs w:val="20"/>
                <w:lang w:val="ka-GE"/>
              </w:rPr>
            </w:pPr>
          </w:p>
        </w:tc>
        <w:tc>
          <w:tcPr>
            <w:tcW w:w="1480" w:type="dxa"/>
            <w:shd w:val="clear" w:color="auto" w:fill="70AD47"/>
            <w:vAlign w:val="center"/>
          </w:tcPr>
          <w:p w14:paraId="2B443301" w14:textId="664FE3DD" w:rsidR="00893718" w:rsidRPr="001005B4" w:rsidRDefault="00893718" w:rsidP="00893718">
            <w:pPr>
              <w:spacing w:after="0" w:line="240" w:lineRule="auto"/>
              <w:jc w:val="both"/>
              <w:rPr>
                <w:rFonts w:ascii="Sylfaen" w:hAnsi="Sylfaen" w:cs="Calibri"/>
                <w:b/>
                <w:color w:val="000000"/>
                <w:sz w:val="20"/>
                <w:szCs w:val="20"/>
                <w:lang w:val="ka-GE"/>
              </w:rPr>
            </w:pPr>
            <w:r w:rsidRPr="001005B4">
              <w:rPr>
                <w:rFonts w:ascii="Sylfaen" w:hAnsi="Sylfaen" w:cs="Sylfaen"/>
                <w:b/>
                <w:color w:val="000000"/>
                <w:sz w:val="20"/>
                <w:szCs w:val="20"/>
                <w:lang w:val="ka-GE"/>
              </w:rPr>
              <w:t>მაჩვენებელი</w:t>
            </w:r>
            <w:r w:rsidRPr="001005B4">
              <w:rPr>
                <w:rFonts w:ascii="Sylfaen" w:hAnsi="Sylfaen" w:cs="Calibri"/>
                <w:b/>
                <w:color w:val="000000"/>
                <w:sz w:val="20"/>
                <w:szCs w:val="20"/>
                <w:lang w:val="ka-GE"/>
              </w:rPr>
              <w:t xml:space="preserve"> </w:t>
            </w:r>
          </w:p>
        </w:tc>
        <w:tc>
          <w:tcPr>
            <w:tcW w:w="2788" w:type="dxa"/>
            <w:shd w:val="clear" w:color="auto" w:fill="E2EFD9"/>
          </w:tcPr>
          <w:p w14:paraId="72657A29" w14:textId="7582F9BA" w:rsidR="00893718" w:rsidRPr="00893718" w:rsidRDefault="00893718" w:rsidP="00FF4DC1">
            <w:pPr>
              <w:spacing w:after="100" w:afterAutospacing="1" w:line="240" w:lineRule="auto"/>
              <w:rPr>
                <w:rFonts w:ascii="Sylfaen" w:hAnsi="Sylfaen" w:cs="Calibri"/>
                <w:b/>
                <w:color w:val="FF0000"/>
                <w:sz w:val="20"/>
                <w:szCs w:val="20"/>
                <w:lang w:val="ka-GE"/>
              </w:rPr>
            </w:pPr>
            <w:proofErr w:type="spellStart"/>
            <w:r w:rsidRPr="00893718">
              <w:rPr>
                <w:rFonts w:ascii="Sylfaen" w:hAnsi="Sylfaen"/>
                <w:sz w:val="20"/>
                <w:szCs w:val="20"/>
              </w:rPr>
              <w:t>მისიების</w:t>
            </w:r>
            <w:proofErr w:type="spellEnd"/>
            <w:r w:rsidRPr="00893718">
              <w:rPr>
                <w:rFonts w:ascii="Sylfaen" w:hAnsi="Sylfaen"/>
                <w:sz w:val="20"/>
                <w:szCs w:val="20"/>
              </w:rPr>
              <w:t xml:space="preserve"> 28%-ს </w:t>
            </w:r>
            <w:proofErr w:type="spellStart"/>
            <w:r w:rsidRPr="00893718">
              <w:rPr>
                <w:rFonts w:ascii="Sylfaen" w:hAnsi="Sylfaen"/>
                <w:sz w:val="20"/>
                <w:szCs w:val="20"/>
              </w:rPr>
              <w:t>სახელმძღვანელო</w:t>
            </w:r>
            <w:proofErr w:type="spellEnd"/>
            <w:r w:rsidRPr="00893718">
              <w:rPr>
                <w:rFonts w:ascii="Sylfaen" w:hAnsi="Sylfaen"/>
                <w:sz w:val="20"/>
                <w:szCs w:val="20"/>
              </w:rPr>
              <w:t xml:space="preserve"> </w:t>
            </w:r>
            <w:proofErr w:type="spellStart"/>
            <w:r w:rsidRPr="00893718">
              <w:rPr>
                <w:rFonts w:ascii="Sylfaen" w:hAnsi="Sylfaen"/>
                <w:sz w:val="20"/>
                <w:szCs w:val="20"/>
              </w:rPr>
              <w:t>შედგენილი</w:t>
            </w:r>
            <w:proofErr w:type="spellEnd"/>
            <w:r w:rsidRPr="00893718">
              <w:rPr>
                <w:rFonts w:ascii="Sylfaen" w:hAnsi="Sylfaen"/>
                <w:sz w:val="20"/>
                <w:szCs w:val="20"/>
              </w:rPr>
              <w:t xml:space="preserve"> </w:t>
            </w:r>
            <w:proofErr w:type="spellStart"/>
            <w:r w:rsidRPr="00893718">
              <w:rPr>
                <w:rFonts w:ascii="Sylfaen" w:hAnsi="Sylfaen"/>
                <w:sz w:val="20"/>
                <w:szCs w:val="20"/>
              </w:rPr>
              <w:t>აქვს</w:t>
            </w:r>
            <w:proofErr w:type="spellEnd"/>
          </w:p>
        </w:tc>
        <w:tc>
          <w:tcPr>
            <w:tcW w:w="2002" w:type="dxa"/>
            <w:shd w:val="clear" w:color="auto" w:fill="E2EFD9"/>
          </w:tcPr>
          <w:p w14:paraId="3A0C7E11" w14:textId="44721C94" w:rsidR="00893718" w:rsidRPr="00893718" w:rsidRDefault="00893718" w:rsidP="00893718">
            <w:pPr>
              <w:spacing w:after="0" w:line="240" w:lineRule="auto"/>
              <w:rPr>
                <w:rFonts w:ascii="Sylfaen" w:hAnsi="Sylfaen" w:cs="Calibri"/>
                <w:b/>
                <w:color w:val="FF0000"/>
                <w:sz w:val="20"/>
                <w:szCs w:val="20"/>
              </w:rPr>
            </w:pPr>
            <w:proofErr w:type="spellStart"/>
            <w:r w:rsidRPr="00893718">
              <w:rPr>
                <w:rFonts w:ascii="Sylfaen" w:hAnsi="Sylfaen"/>
                <w:sz w:val="20"/>
                <w:szCs w:val="20"/>
              </w:rPr>
              <w:t>მისების</w:t>
            </w:r>
            <w:proofErr w:type="spellEnd"/>
            <w:r w:rsidRPr="00893718">
              <w:rPr>
                <w:rFonts w:ascii="Sylfaen" w:hAnsi="Sylfaen"/>
                <w:sz w:val="20"/>
                <w:szCs w:val="20"/>
              </w:rPr>
              <w:t xml:space="preserve"> 80%-ს </w:t>
            </w:r>
            <w:proofErr w:type="spellStart"/>
            <w:r w:rsidRPr="00893718">
              <w:rPr>
                <w:rFonts w:ascii="Sylfaen" w:hAnsi="Sylfaen"/>
                <w:sz w:val="20"/>
                <w:szCs w:val="20"/>
              </w:rPr>
              <w:t>სახელმძღვანელო</w:t>
            </w:r>
            <w:proofErr w:type="spellEnd"/>
            <w:r w:rsidRPr="00893718">
              <w:rPr>
                <w:rFonts w:ascii="Sylfaen" w:hAnsi="Sylfaen"/>
                <w:sz w:val="20"/>
                <w:szCs w:val="20"/>
              </w:rPr>
              <w:t xml:space="preserve"> </w:t>
            </w:r>
            <w:proofErr w:type="spellStart"/>
            <w:r w:rsidRPr="00893718">
              <w:rPr>
                <w:rFonts w:ascii="Sylfaen" w:hAnsi="Sylfaen"/>
                <w:sz w:val="20"/>
                <w:szCs w:val="20"/>
              </w:rPr>
              <w:t>შედგენილი</w:t>
            </w:r>
            <w:proofErr w:type="spellEnd"/>
            <w:r w:rsidRPr="00893718">
              <w:rPr>
                <w:rFonts w:ascii="Sylfaen" w:hAnsi="Sylfaen"/>
                <w:sz w:val="20"/>
                <w:szCs w:val="20"/>
              </w:rPr>
              <w:t xml:space="preserve"> </w:t>
            </w:r>
            <w:proofErr w:type="spellStart"/>
            <w:r w:rsidRPr="00893718">
              <w:rPr>
                <w:rFonts w:ascii="Sylfaen" w:hAnsi="Sylfaen"/>
                <w:sz w:val="20"/>
                <w:szCs w:val="20"/>
              </w:rPr>
              <w:t>აქვს</w:t>
            </w:r>
            <w:proofErr w:type="spellEnd"/>
          </w:p>
        </w:tc>
        <w:tc>
          <w:tcPr>
            <w:tcW w:w="2185" w:type="dxa"/>
            <w:shd w:val="clear" w:color="auto" w:fill="E2EFD9"/>
          </w:tcPr>
          <w:p w14:paraId="0C4D1FBB" w14:textId="075FD330" w:rsidR="00893718" w:rsidRPr="00893718" w:rsidRDefault="00893718" w:rsidP="00893718">
            <w:pPr>
              <w:spacing w:after="0" w:line="240" w:lineRule="auto"/>
              <w:rPr>
                <w:rFonts w:ascii="Sylfaen" w:hAnsi="Sylfaen" w:cs="Calibri"/>
                <w:b/>
                <w:color w:val="FF0000"/>
                <w:sz w:val="20"/>
                <w:szCs w:val="20"/>
              </w:rPr>
            </w:pPr>
            <w:proofErr w:type="spellStart"/>
            <w:r w:rsidRPr="00893718">
              <w:rPr>
                <w:rFonts w:ascii="Sylfaen" w:hAnsi="Sylfaen"/>
                <w:sz w:val="20"/>
                <w:szCs w:val="20"/>
              </w:rPr>
              <w:t>მისების</w:t>
            </w:r>
            <w:proofErr w:type="spellEnd"/>
            <w:r w:rsidRPr="00893718">
              <w:rPr>
                <w:rFonts w:ascii="Sylfaen" w:hAnsi="Sylfaen"/>
                <w:sz w:val="20"/>
                <w:szCs w:val="20"/>
              </w:rPr>
              <w:t xml:space="preserve"> 100%-ს </w:t>
            </w:r>
            <w:proofErr w:type="spellStart"/>
            <w:r w:rsidRPr="00893718">
              <w:rPr>
                <w:rFonts w:ascii="Sylfaen" w:hAnsi="Sylfaen"/>
                <w:sz w:val="20"/>
                <w:szCs w:val="20"/>
              </w:rPr>
              <w:t>სახელმძღვანელო</w:t>
            </w:r>
            <w:proofErr w:type="spellEnd"/>
            <w:r w:rsidRPr="00893718">
              <w:rPr>
                <w:rFonts w:ascii="Sylfaen" w:hAnsi="Sylfaen"/>
                <w:sz w:val="20"/>
                <w:szCs w:val="20"/>
              </w:rPr>
              <w:t xml:space="preserve"> </w:t>
            </w:r>
            <w:proofErr w:type="spellStart"/>
            <w:r w:rsidRPr="00893718">
              <w:rPr>
                <w:rFonts w:ascii="Sylfaen" w:hAnsi="Sylfaen"/>
                <w:sz w:val="20"/>
                <w:szCs w:val="20"/>
              </w:rPr>
              <w:t>შედგენილი</w:t>
            </w:r>
            <w:proofErr w:type="spellEnd"/>
            <w:r w:rsidRPr="00893718">
              <w:rPr>
                <w:rFonts w:ascii="Sylfaen" w:hAnsi="Sylfaen"/>
                <w:sz w:val="20"/>
                <w:szCs w:val="20"/>
              </w:rPr>
              <w:t xml:space="preserve"> </w:t>
            </w:r>
            <w:proofErr w:type="spellStart"/>
            <w:r w:rsidRPr="00893718">
              <w:rPr>
                <w:rFonts w:ascii="Sylfaen" w:hAnsi="Sylfaen"/>
                <w:sz w:val="20"/>
                <w:szCs w:val="20"/>
              </w:rPr>
              <w:t>აქვს</w:t>
            </w:r>
            <w:proofErr w:type="spellEnd"/>
          </w:p>
        </w:tc>
      </w:tr>
    </w:tbl>
    <w:p w14:paraId="302C30F0" w14:textId="77777777" w:rsidR="004F6397" w:rsidRPr="001005B4" w:rsidRDefault="004F6397" w:rsidP="001005B4">
      <w:pPr>
        <w:jc w:val="both"/>
        <w:rPr>
          <w:rFonts w:ascii="Sylfaen" w:hAnsi="Sylfaen"/>
          <w:sz w:val="20"/>
          <w:szCs w:val="20"/>
          <w:lang w:val="ka-GE"/>
        </w:rPr>
      </w:pPr>
    </w:p>
    <w:sectPr w:rsidR="004F6397" w:rsidRPr="001005B4" w:rsidSect="0037418D">
      <w:footerReference w:type="default" r:id="rId12"/>
      <w:pgSz w:w="12240" w:h="15840"/>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B60002" w14:textId="77777777" w:rsidR="00F12143" w:rsidRDefault="00F12143" w:rsidP="0037418D">
      <w:pPr>
        <w:spacing w:after="0" w:line="240" w:lineRule="auto"/>
      </w:pPr>
      <w:r>
        <w:separator/>
      </w:r>
    </w:p>
  </w:endnote>
  <w:endnote w:type="continuationSeparator" w:id="0">
    <w:p w14:paraId="5D5FBDC8" w14:textId="77777777" w:rsidR="00F12143" w:rsidRDefault="00F12143" w:rsidP="003741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9494981"/>
      <w:docPartObj>
        <w:docPartGallery w:val="Page Numbers (Bottom of Page)"/>
        <w:docPartUnique/>
      </w:docPartObj>
    </w:sdtPr>
    <w:sdtEndPr>
      <w:rPr>
        <w:noProof/>
      </w:rPr>
    </w:sdtEndPr>
    <w:sdtContent>
      <w:p w14:paraId="2236D2C3" w14:textId="715E5BD4" w:rsidR="0037418D" w:rsidRDefault="0037418D">
        <w:pPr>
          <w:pStyle w:val="Footer"/>
          <w:jc w:val="right"/>
        </w:pPr>
        <w:r>
          <w:fldChar w:fldCharType="begin"/>
        </w:r>
        <w:r>
          <w:instrText xml:space="preserve"> PAGE   \* MERGEFORMAT </w:instrText>
        </w:r>
        <w:r>
          <w:fldChar w:fldCharType="separate"/>
        </w:r>
        <w:r w:rsidR="00FF4DC1">
          <w:rPr>
            <w:noProof/>
          </w:rPr>
          <w:t>2</w:t>
        </w:r>
        <w:r>
          <w:rPr>
            <w:noProof/>
          </w:rPr>
          <w:fldChar w:fldCharType="end"/>
        </w:r>
      </w:p>
    </w:sdtContent>
  </w:sdt>
  <w:p w14:paraId="42DCE809" w14:textId="77777777" w:rsidR="0037418D" w:rsidRDefault="003741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0CDB82" w14:textId="77777777" w:rsidR="00F12143" w:rsidRDefault="00F12143" w:rsidP="0037418D">
      <w:pPr>
        <w:spacing w:after="0" w:line="240" w:lineRule="auto"/>
      </w:pPr>
      <w:r>
        <w:separator/>
      </w:r>
    </w:p>
  </w:footnote>
  <w:footnote w:type="continuationSeparator" w:id="0">
    <w:p w14:paraId="24E0011C" w14:textId="77777777" w:rsidR="00F12143" w:rsidRDefault="00F12143" w:rsidP="003741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993014"/>
    <w:multiLevelType w:val="hybridMultilevel"/>
    <w:tmpl w:val="18D611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6143B7F"/>
    <w:multiLevelType w:val="hybridMultilevel"/>
    <w:tmpl w:val="A65EE156"/>
    <w:lvl w:ilvl="0" w:tplc="6148792A">
      <w:start w:val="1"/>
      <w:numFmt w:val="decimal"/>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C626300"/>
    <w:multiLevelType w:val="hybridMultilevel"/>
    <w:tmpl w:val="818EC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E6006D"/>
    <w:multiLevelType w:val="hybridMultilevel"/>
    <w:tmpl w:val="081C8A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5F73"/>
    <w:rsid w:val="00006621"/>
    <w:rsid w:val="00014BF8"/>
    <w:rsid w:val="0001539B"/>
    <w:rsid w:val="00053596"/>
    <w:rsid w:val="000561E9"/>
    <w:rsid w:val="000A289E"/>
    <w:rsid w:val="000C7BF1"/>
    <w:rsid w:val="001005B4"/>
    <w:rsid w:val="00100B11"/>
    <w:rsid w:val="00104CF3"/>
    <w:rsid w:val="00111119"/>
    <w:rsid w:val="0013069D"/>
    <w:rsid w:val="001402E2"/>
    <w:rsid w:val="00176365"/>
    <w:rsid w:val="00181D4B"/>
    <w:rsid w:val="001A00CA"/>
    <w:rsid w:val="001B0FA8"/>
    <w:rsid w:val="001B6666"/>
    <w:rsid w:val="001C1D29"/>
    <w:rsid w:val="001D0C6F"/>
    <w:rsid w:val="001E6AC7"/>
    <w:rsid w:val="001F016F"/>
    <w:rsid w:val="001F6457"/>
    <w:rsid w:val="001F6548"/>
    <w:rsid w:val="00205880"/>
    <w:rsid w:val="00224C03"/>
    <w:rsid w:val="0023465A"/>
    <w:rsid w:val="002537A2"/>
    <w:rsid w:val="00257A12"/>
    <w:rsid w:val="00274713"/>
    <w:rsid w:val="002B4F6C"/>
    <w:rsid w:val="002C4A41"/>
    <w:rsid w:val="002D33E3"/>
    <w:rsid w:val="002E0E48"/>
    <w:rsid w:val="00324CE0"/>
    <w:rsid w:val="003378AE"/>
    <w:rsid w:val="00337A8C"/>
    <w:rsid w:val="003511FC"/>
    <w:rsid w:val="00361554"/>
    <w:rsid w:val="0037418D"/>
    <w:rsid w:val="00377F8E"/>
    <w:rsid w:val="003F70C5"/>
    <w:rsid w:val="0041532B"/>
    <w:rsid w:val="00447012"/>
    <w:rsid w:val="0046122C"/>
    <w:rsid w:val="004A31D7"/>
    <w:rsid w:val="004A7082"/>
    <w:rsid w:val="004B51A8"/>
    <w:rsid w:val="004B5841"/>
    <w:rsid w:val="004C28BB"/>
    <w:rsid w:val="004C5A88"/>
    <w:rsid w:val="004E4AB8"/>
    <w:rsid w:val="004E5F73"/>
    <w:rsid w:val="004F6397"/>
    <w:rsid w:val="00511389"/>
    <w:rsid w:val="00533418"/>
    <w:rsid w:val="00541905"/>
    <w:rsid w:val="0055121F"/>
    <w:rsid w:val="005563BB"/>
    <w:rsid w:val="005D6CD4"/>
    <w:rsid w:val="005D6E37"/>
    <w:rsid w:val="005E17A1"/>
    <w:rsid w:val="00611AFE"/>
    <w:rsid w:val="00634757"/>
    <w:rsid w:val="00645C9C"/>
    <w:rsid w:val="006703DF"/>
    <w:rsid w:val="006722F5"/>
    <w:rsid w:val="00673CD9"/>
    <w:rsid w:val="006A76A6"/>
    <w:rsid w:val="006B17F9"/>
    <w:rsid w:val="006B57DA"/>
    <w:rsid w:val="006D67FA"/>
    <w:rsid w:val="006E73C5"/>
    <w:rsid w:val="0070354F"/>
    <w:rsid w:val="00720FE9"/>
    <w:rsid w:val="00740BF5"/>
    <w:rsid w:val="007438EB"/>
    <w:rsid w:val="00773AA3"/>
    <w:rsid w:val="0079502F"/>
    <w:rsid w:val="007A7A65"/>
    <w:rsid w:val="007D2A8B"/>
    <w:rsid w:val="007D37DC"/>
    <w:rsid w:val="007F31D7"/>
    <w:rsid w:val="00806F55"/>
    <w:rsid w:val="00821492"/>
    <w:rsid w:val="00821CC2"/>
    <w:rsid w:val="00823B1F"/>
    <w:rsid w:val="00827CD0"/>
    <w:rsid w:val="00833EA4"/>
    <w:rsid w:val="00834998"/>
    <w:rsid w:val="00843DEC"/>
    <w:rsid w:val="00873706"/>
    <w:rsid w:val="00893718"/>
    <w:rsid w:val="008A098C"/>
    <w:rsid w:val="008B6BD1"/>
    <w:rsid w:val="008C0563"/>
    <w:rsid w:val="008D3DEB"/>
    <w:rsid w:val="008D5885"/>
    <w:rsid w:val="008E602D"/>
    <w:rsid w:val="00907486"/>
    <w:rsid w:val="009216FC"/>
    <w:rsid w:val="00930CF0"/>
    <w:rsid w:val="009467F8"/>
    <w:rsid w:val="00947FE0"/>
    <w:rsid w:val="00990F03"/>
    <w:rsid w:val="00994AF5"/>
    <w:rsid w:val="009A569B"/>
    <w:rsid w:val="009B544E"/>
    <w:rsid w:val="009C6CF6"/>
    <w:rsid w:val="009D25B4"/>
    <w:rsid w:val="009D6EF9"/>
    <w:rsid w:val="009E5C29"/>
    <w:rsid w:val="009F451A"/>
    <w:rsid w:val="00A118ED"/>
    <w:rsid w:val="00A16549"/>
    <w:rsid w:val="00A21A73"/>
    <w:rsid w:val="00A317F1"/>
    <w:rsid w:val="00A40BA2"/>
    <w:rsid w:val="00A5643C"/>
    <w:rsid w:val="00A701E4"/>
    <w:rsid w:val="00A866DC"/>
    <w:rsid w:val="00AC6C91"/>
    <w:rsid w:val="00AE2AC2"/>
    <w:rsid w:val="00AF61E3"/>
    <w:rsid w:val="00B07AFC"/>
    <w:rsid w:val="00B211A2"/>
    <w:rsid w:val="00B21610"/>
    <w:rsid w:val="00B457FF"/>
    <w:rsid w:val="00B95535"/>
    <w:rsid w:val="00BB5687"/>
    <w:rsid w:val="00BB59BB"/>
    <w:rsid w:val="00BC5EB0"/>
    <w:rsid w:val="00BE31BA"/>
    <w:rsid w:val="00BF0066"/>
    <w:rsid w:val="00C054BB"/>
    <w:rsid w:val="00C1482E"/>
    <w:rsid w:val="00C1622E"/>
    <w:rsid w:val="00C3275D"/>
    <w:rsid w:val="00C37405"/>
    <w:rsid w:val="00C553A0"/>
    <w:rsid w:val="00C573BD"/>
    <w:rsid w:val="00C6710C"/>
    <w:rsid w:val="00C929C5"/>
    <w:rsid w:val="00CB3AA0"/>
    <w:rsid w:val="00CC1479"/>
    <w:rsid w:val="00CC40DD"/>
    <w:rsid w:val="00CE64C6"/>
    <w:rsid w:val="00CF4DB8"/>
    <w:rsid w:val="00D00C72"/>
    <w:rsid w:val="00D06562"/>
    <w:rsid w:val="00D1404C"/>
    <w:rsid w:val="00D174FF"/>
    <w:rsid w:val="00D430E1"/>
    <w:rsid w:val="00D470A7"/>
    <w:rsid w:val="00D65EB6"/>
    <w:rsid w:val="00D77E3A"/>
    <w:rsid w:val="00D81CE6"/>
    <w:rsid w:val="00D86797"/>
    <w:rsid w:val="00DC4BF8"/>
    <w:rsid w:val="00E01C70"/>
    <w:rsid w:val="00E3103D"/>
    <w:rsid w:val="00E778AB"/>
    <w:rsid w:val="00E8792A"/>
    <w:rsid w:val="00E93B70"/>
    <w:rsid w:val="00E96D9B"/>
    <w:rsid w:val="00EA22A2"/>
    <w:rsid w:val="00EB4BC7"/>
    <w:rsid w:val="00EC0751"/>
    <w:rsid w:val="00EC56BF"/>
    <w:rsid w:val="00EF350D"/>
    <w:rsid w:val="00F12143"/>
    <w:rsid w:val="00F46935"/>
    <w:rsid w:val="00F47897"/>
    <w:rsid w:val="00F574D2"/>
    <w:rsid w:val="00F63AD3"/>
    <w:rsid w:val="00F63F10"/>
    <w:rsid w:val="00F7454F"/>
    <w:rsid w:val="00F81B35"/>
    <w:rsid w:val="00F95236"/>
    <w:rsid w:val="00FC6260"/>
    <w:rsid w:val="00FE5C43"/>
    <w:rsid w:val="00FF4D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33662"/>
  <w15:chartTrackingRefBased/>
  <w15:docId w15:val="{B62F98AC-614A-4212-B034-F698F251D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9B544E"/>
    <w:pPr>
      <w:keepNext/>
      <w:keepLines/>
      <w:spacing w:before="240" w:after="0"/>
      <w:outlineLvl w:val="0"/>
    </w:pPr>
    <w:rPr>
      <w:rFonts w:ascii="Calibri Light" w:eastAsia="Times New Roman" w:hAnsi="Calibri Light"/>
      <w:color w:val="2E74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5F73"/>
    <w:pPr>
      <w:ind w:left="720"/>
      <w:contextualSpacing/>
    </w:pPr>
  </w:style>
  <w:style w:type="table" w:styleId="TableGrid">
    <w:name w:val="Table Grid"/>
    <w:basedOn w:val="TableNormal"/>
    <w:uiPriority w:val="39"/>
    <w:rsid w:val="004F6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BF0066"/>
    <w:pPr>
      <w:widowControl w:val="0"/>
      <w:spacing w:after="0" w:line="240" w:lineRule="auto"/>
    </w:pPr>
  </w:style>
  <w:style w:type="character" w:customStyle="1" w:styleId="Heading1Char">
    <w:name w:val="Heading 1 Char"/>
    <w:link w:val="Heading1"/>
    <w:uiPriority w:val="9"/>
    <w:rsid w:val="009B544E"/>
    <w:rPr>
      <w:rFonts w:ascii="Calibri Light" w:eastAsia="Times New Roman" w:hAnsi="Calibri Light" w:cs="Times New Roman"/>
      <w:color w:val="2E74B5"/>
      <w:sz w:val="32"/>
      <w:szCs w:val="32"/>
    </w:rPr>
  </w:style>
  <w:style w:type="paragraph" w:styleId="BalloonText">
    <w:name w:val="Balloon Text"/>
    <w:basedOn w:val="Normal"/>
    <w:link w:val="BalloonTextChar"/>
    <w:uiPriority w:val="99"/>
    <w:semiHidden/>
    <w:unhideWhenUsed/>
    <w:rsid w:val="00F47897"/>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F47897"/>
    <w:rPr>
      <w:rFonts w:ascii="Segoe UI" w:hAnsi="Segoe UI" w:cs="Segoe UI"/>
      <w:sz w:val="18"/>
      <w:szCs w:val="18"/>
    </w:rPr>
  </w:style>
  <w:style w:type="character" w:styleId="CommentReference">
    <w:name w:val="annotation reference"/>
    <w:uiPriority w:val="99"/>
    <w:semiHidden/>
    <w:unhideWhenUsed/>
    <w:rsid w:val="00F47897"/>
    <w:rPr>
      <w:sz w:val="16"/>
      <w:szCs w:val="16"/>
    </w:rPr>
  </w:style>
  <w:style w:type="paragraph" w:styleId="CommentText">
    <w:name w:val="annotation text"/>
    <w:basedOn w:val="Normal"/>
    <w:link w:val="CommentTextChar"/>
    <w:uiPriority w:val="99"/>
    <w:unhideWhenUsed/>
    <w:rsid w:val="00F47897"/>
    <w:rPr>
      <w:sz w:val="20"/>
      <w:szCs w:val="20"/>
    </w:rPr>
  </w:style>
  <w:style w:type="character" w:customStyle="1" w:styleId="CommentTextChar">
    <w:name w:val="Comment Text Char"/>
    <w:basedOn w:val="DefaultParagraphFont"/>
    <w:link w:val="CommentText"/>
    <w:uiPriority w:val="99"/>
    <w:rsid w:val="00F47897"/>
  </w:style>
  <w:style w:type="paragraph" w:styleId="CommentSubject">
    <w:name w:val="annotation subject"/>
    <w:basedOn w:val="CommentText"/>
    <w:next w:val="CommentText"/>
    <w:link w:val="CommentSubjectChar"/>
    <w:uiPriority w:val="99"/>
    <w:semiHidden/>
    <w:unhideWhenUsed/>
    <w:rsid w:val="00F47897"/>
    <w:rPr>
      <w:b/>
      <w:bCs/>
    </w:rPr>
  </w:style>
  <w:style w:type="character" w:customStyle="1" w:styleId="CommentSubjectChar">
    <w:name w:val="Comment Subject Char"/>
    <w:link w:val="CommentSubject"/>
    <w:uiPriority w:val="99"/>
    <w:semiHidden/>
    <w:rsid w:val="00F47897"/>
    <w:rPr>
      <w:b/>
      <w:bCs/>
    </w:rPr>
  </w:style>
  <w:style w:type="paragraph" w:styleId="Header">
    <w:name w:val="header"/>
    <w:basedOn w:val="Normal"/>
    <w:link w:val="HeaderChar"/>
    <w:uiPriority w:val="99"/>
    <w:unhideWhenUsed/>
    <w:rsid w:val="003741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418D"/>
    <w:rPr>
      <w:sz w:val="22"/>
      <w:szCs w:val="22"/>
    </w:rPr>
  </w:style>
  <w:style w:type="paragraph" w:styleId="Footer">
    <w:name w:val="footer"/>
    <w:basedOn w:val="Normal"/>
    <w:link w:val="FooterChar"/>
    <w:uiPriority w:val="99"/>
    <w:unhideWhenUsed/>
    <w:rsid w:val="003741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418D"/>
    <w:rPr>
      <w:sz w:val="22"/>
      <w:szCs w:val="22"/>
    </w:rPr>
  </w:style>
  <w:style w:type="character" w:styleId="Hyperlink">
    <w:name w:val="Hyperlink"/>
    <w:basedOn w:val="DefaultParagraphFont"/>
    <w:uiPriority w:val="99"/>
    <w:semiHidden/>
    <w:unhideWhenUsed/>
    <w:rsid w:val="00CB3AA0"/>
    <w:rPr>
      <w:color w:val="0000FF"/>
      <w:u w:val="single"/>
    </w:rPr>
  </w:style>
  <w:style w:type="paragraph" w:styleId="NoSpacing">
    <w:name w:val="No Spacing"/>
    <w:uiPriority w:val="1"/>
    <w:qFormat/>
    <w:rsid w:val="001005B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4380755">
      <w:bodyDiv w:val="1"/>
      <w:marLeft w:val="0"/>
      <w:marRight w:val="0"/>
      <w:marTop w:val="0"/>
      <w:marBottom w:val="0"/>
      <w:divBdr>
        <w:top w:val="none" w:sz="0" w:space="0" w:color="auto"/>
        <w:left w:val="none" w:sz="0" w:space="0" w:color="auto"/>
        <w:bottom w:val="none" w:sz="0" w:space="0" w:color="auto"/>
        <w:right w:val="none" w:sz="0" w:space="0" w:color="auto"/>
      </w:divBdr>
    </w:div>
    <w:div w:id="1161504239">
      <w:bodyDiv w:val="1"/>
      <w:marLeft w:val="0"/>
      <w:marRight w:val="0"/>
      <w:marTop w:val="0"/>
      <w:marBottom w:val="0"/>
      <w:divBdr>
        <w:top w:val="none" w:sz="0" w:space="0" w:color="auto"/>
        <w:left w:val="none" w:sz="0" w:space="0" w:color="auto"/>
        <w:bottom w:val="none" w:sz="0" w:space="0" w:color="auto"/>
        <w:right w:val="none" w:sz="0" w:space="0" w:color="auto"/>
      </w:divBdr>
    </w:div>
    <w:div w:id="1799685501">
      <w:bodyDiv w:val="1"/>
      <w:marLeft w:val="0"/>
      <w:marRight w:val="0"/>
      <w:marTop w:val="0"/>
      <w:marBottom w:val="0"/>
      <w:divBdr>
        <w:top w:val="none" w:sz="0" w:space="0" w:color="auto"/>
        <w:left w:val="none" w:sz="0" w:space="0" w:color="auto"/>
        <w:bottom w:val="none" w:sz="0" w:space="0" w:color="auto"/>
        <w:right w:val="none" w:sz="0" w:space="0" w:color="auto"/>
      </w:divBdr>
    </w:div>
    <w:div w:id="1819881997">
      <w:bodyDiv w:val="1"/>
      <w:marLeft w:val="0"/>
      <w:marRight w:val="0"/>
      <w:marTop w:val="0"/>
      <w:marBottom w:val="0"/>
      <w:divBdr>
        <w:top w:val="none" w:sz="0" w:space="0" w:color="auto"/>
        <w:left w:val="none" w:sz="0" w:space="0" w:color="auto"/>
        <w:bottom w:val="none" w:sz="0" w:space="0" w:color="auto"/>
        <w:right w:val="none" w:sz="0" w:space="0" w:color="auto"/>
      </w:divBdr>
    </w:div>
    <w:div w:id="195613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o xmlns="92a70553-0f3a-45a6-b7a0-a7bc0abf3353" xsi:nil="true"/>
    <_dlc_DocId xmlns="ab618229-f723-449b-a7bb-dc26b383a20d">2Z3UT737NSEN-7-150</_dlc_DocId>
    <_dlc_DocIdUrl xmlns="ab618229-f723-449b-a7bb-dc26b383a20d">
      <Url>https://spoint.sda.gov.ge/sites/scmi/_layouts/15/DocIdRedir.aspx?ID=2Z3UT737NSEN-7-150</Url>
      <Description>2Z3UT737NSEN-7-150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13090DA2C0F6E4790CB8BC7CC015C0D" ma:contentTypeVersion="1" ma:contentTypeDescription="Create a new document." ma:contentTypeScope="" ma:versionID="448ae42788fccc592c7c220751ec522f">
  <xsd:schema xmlns:xsd="http://www.w3.org/2001/XMLSchema" xmlns:xs="http://www.w3.org/2001/XMLSchema" xmlns:p="http://schemas.microsoft.com/office/2006/metadata/properties" xmlns:ns2="ab618229-f723-449b-a7bb-dc26b383a20d" xmlns:ns3="92a70553-0f3a-45a6-b7a0-a7bc0abf3353" targetNamespace="http://schemas.microsoft.com/office/2006/metadata/properties" ma:root="true" ma:fieldsID="c6bbd81d1f8cf22fe1ff18e2e23f9a6f" ns2:_="" ns3:_="">
    <xsd:import namespace="ab618229-f723-449b-a7bb-dc26b383a20d"/>
    <xsd:import namespace="92a70553-0f3a-45a6-b7a0-a7bc0abf3353"/>
    <xsd:element name="properties">
      <xsd:complexType>
        <xsd:sequence>
          <xsd:element name="documentManagement">
            <xsd:complexType>
              <xsd:all>
                <xsd:element ref="ns2:_dlc_DocId" minOccurs="0"/>
                <xsd:element ref="ns2:_dlc_DocIdUrl" minOccurs="0"/>
                <xsd:element ref="ns2:_dlc_DocIdPersistId" minOccurs="0"/>
                <xsd:element ref="ns3: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18229-f723-449b-a7bb-dc26b383a20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2a70553-0f3a-45a6-b7a0-a7bc0abf3353" elementFormDefault="qualified">
    <xsd:import namespace="http://schemas.microsoft.com/office/2006/documentManagement/types"/>
    <xsd:import namespace="http://schemas.microsoft.com/office/infopath/2007/PartnerControls"/>
    <xsd:element name="No" ma:index="11" nillable="true" ma:displayName="No" ma:internalName="No">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91BC0-0E9F-46E1-B27D-CA641795B318}">
  <ds:schemaRefs>
    <ds:schemaRef ds:uri="http://schemas.microsoft.com/sharepoint/v3/contenttype/forms"/>
  </ds:schemaRefs>
</ds:datastoreItem>
</file>

<file path=customXml/itemProps2.xml><?xml version="1.0" encoding="utf-8"?>
<ds:datastoreItem xmlns:ds="http://schemas.openxmlformats.org/officeDocument/2006/customXml" ds:itemID="{EC61DEE7-8D98-4067-830B-959C39B4DE1E}">
  <ds:schemaRefs>
    <ds:schemaRef ds:uri="http://schemas.microsoft.com/office/2006/metadata/properties"/>
    <ds:schemaRef ds:uri="http://schemas.microsoft.com/office/infopath/2007/PartnerControls"/>
    <ds:schemaRef ds:uri="92a70553-0f3a-45a6-b7a0-a7bc0abf3353"/>
    <ds:schemaRef ds:uri="ab618229-f723-449b-a7bb-dc26b383a20d"/>
  </ds:schemaRefs>
</ds:datastoreItem>
</file>

<file path=customXml/itemProps3.xml><?xml version="1.0" encoding="utf-8"?>
<ds:datastoreItem xmlns:ds="http://schemas.openxmlformats.org/officeDocument/2006/customXml" ds:itemID="{DDCE52CE-6A21-41C7-8EA5-102C7BEC44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18229-f723-449b-a7bb-dc26b383a20d"/>
    <ds:schemaRef ds:uri="92a70553-0f3a-45a6-b7a0-a7bc0abf33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804D09-34F4-4324-8AF6-A706F44734A5}">
  <ds:schemaRefs>
    <ds:schemaRef ds:uri="http://schemas.microsoft.com/sharepoint/events"/>
  </ds:schemaRefs>
</ds:datastoreItem>
</file>

<file path=customXml/itemProps5.xml><?xml version="1.0" encoding="utf-8"?>
<ds:datastoreItem xmlns:ds="http://schemas.openxmlformats.org/officeDocument/2006/customXml" ds:itemID="{ED73C97C-7EBD-4F35-954C-1D555C655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304</Words>
  <Characters>1733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LM IP Objectives 2.8.1</vt:lpstr>
    </vt:vector>
  </TitlesOfParts>
  <Company/>
  <LinksUpToDate>false</LinksUpToDate>
  <CharactersWithSpaces>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LM IP Objectives 2.8.1</dc:title>
  <dc:subject/>
  <dc:creator>Giorgi Bobghiashvili</dc:creator>
  <cp:keywords/>
  <dc:description/>
  <cp:lastModifiedBy>SCMI-Secretariat</cp:lastModifiedBy>
  <cp:revision>3</cp:revision>
  <cp:lastPrinted>2019-12-12T17:44:00Z</cp:lastPrinted>
  <dcterms:created xsi:type="dcterms:W3CDTF">2020-10-01T13:57:00Z</dcterms:created>
  <dcterms:modified xsi:type="dcterms:W3CDTF">2020-10-03T08:12:00Z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0x010100913090DA2C0F6E4790CB8BC7CC015C0D</vt:lpwstr>
  </property>
  <property fmtid="{D5CDD505-2E9C-101B-9397-08002B2CF9AE}" pid="3" name="_dlc_DocIdItemGuid">
    <vt:lpwstr>b8304f03-e019-46a3-b6e7-6c5d8fb90240</vt:lpwstr>
  </property>
</Properties>
</file>